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png" ContentType="image/png"/>
  <Override PartName="/word/media/image13.jpeg" ContentType="image/jpeg"/>
  <Override PartName="/word/media/image14.jpeg" ContentType="image/jpeg"/>
  <Override PartName="/word/media/image15.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7030A0"/>
          <w:sz w:val="48"/>
          <w:szCs w:val="48"/>
        </w:rPr>
      </w:pPr>
      <w:r>
        <w:drawing>
          <wp:anchor behindDoc="0" distT="0" distB="0" distL="114300" distR="114300" simplePos="0" locked="0" layoutInCell="1" allowOverlap="1" relativeHeight="15">
            <wp:simplePos x="0" y="0"/>
            <wp:positionH relativeFrom="margin">
              <wp:posOffset>4443730</wp:posOffset>
            </wp:positionH>
            <wp:positionV relativeFrom="margin">
              <wp:posOffset>-771525</wp:posOffset>
            </wp:positionV>
            <wp:extent cx="2059940" cy="893445"/>
            <wp:effectExtent l="0" t="0" r="0" b="0"/>
            <wp:wrapSquare wrapText="bothSides"/>
            <wp:docPr id="1" name="Obrázok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3" descr=""/>
                    <pic:cNvPicPr>
                      <a:picLocks noChangeAspect="1" noChangeArrowheads="1"/>
                    </pic:cNvPicPr>
                  </pic:nvPicPr>
                  <pic:blipFill>
                    <a:blip r:embed="rId2"/>
                    <a:stretch>
                      <a:fillRect/>
                    </a:stretch>
                  </pic:blipFill>
                  <pic:spPr bwMode="auto">
                    <a:xfrm>
                      <a:off x="0" y="0"/>
                      <a:ext cx="2059940" cy="893445"/>
                    </a:xfrm>
                    <a:prstGeom prst="rect">
                      <a:avLst/>
                    </a:prstGeom>
                  </pic:spPr>
                </pic:pic>
              </a:graphicData>
            </a:graphic>
          </wp:anchor>
        </w:drawing>
      </w:r>
      <w:r>
        <w:rPr>
          <w:b/>
          <w:color w:val="7030A0"/>
          <w:sz w:val="48"/>
          <w:szCs w:val="48"/>
        </w:rPr>
        <w:t xml:space="preserve"> </w:t>
      </w:r>
      <w:r>
        <w:rPr>
          <w:b/>
          <w:color w:val="7030A0"/>
          <w:sz w:val="48"/>
          <w:szCs w:val="48"/>
        </w:rPr>
        <w:t xml:space="preserve">                    </w:t>
      </w:r>
      <w:r>
        <w:rPr>
          <w:b/>
          <w:color w:val="7030A0"/>
          <w:sz w:val="48"/>
          <w:szCs w:val="48"/>
        </w:rPr>
        <w:t>OBEZITA DETÍ.</w:t>
      </w:r>
      <w:r>
        <w:rPr>
          <w:bCs/>
          <w:iCs/>
          <w:color w:val="2F5496" w:themeColor="accent5" w:themeShade="bf"/>
          <w:spacing w:val="5"/>
        </w:rPr>
        <w:t xml:space="preserve"> </w:t>
      </w:r>
    </w:p>
    <w:p>
      <w:pPr>
        <w:pStyle w:val="Normal"/>
        <w:rPr>
          <w:b/>
          <w:b/>
          <w:color w:val="7030A0"/>
          <w:sz w:val="48"/>
          <w:szCs w:val="48"/>
        </w:rPr>
      </w:pPr>
      <w:r>
        <w:rPr>
          <w:b/>
          <w:color w:val="7030A0"/>
          <w:sz w:val="48"/>
          <w:szCs w:val="48"/>
        </w:rPr>
        <w:drawing>
          <wp:anchor behindDoc="0" distT="0" distB="0" distL="114300" distR="114300" simplePos="0" locked="0" layoutInCell="1" allowOverlap="1" relativeHeight="2">
            <wp:simplePos x="0" y="0"/>
            <wp:positionH relativeFrom="margin">
              <wp:posOffset>-857250</wp:posOffset>
            </wp:positionH>
            <wp:positionV relativeFrom="paragraph">
              <wp:posOffset>363855</wp:posOffset>
            </wp:positionV>
            <wp:extent cx="962025" cy="1057275"/>
            <wp:effectExtent l="0" t="0" r="0" b="0"/>
            <wp:wrapTight wrapText="bothSides">
              <wp:wrapPolygon edited="0">
                <wp:start x="-151" y="0"/>
                <wp:lineTo x="-151" y="21175"/>
                <wp:lineTo x="21294" y="21175"/>
                <wp:lineTo x="21294" y="0"/>
                <wp:lineTo x="-151" y="0"/>
              </wp:wrapPolygon>
            </wp:wrapTight>
            <wp:docPr id="2" name="Obrázok 8" descr="http://tbn0.google.com/images?q=tbn:HRGAnrQ73dj1bM:http://www.apotheka.sk/APOTHEKAPICS/2005_02_obezi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8" descr="http://tbn0.google.com/images?q=tbn:HRGAnrQ73dj1bM:http://www.apotheka.sk/APOTHEKAPICS/2005_02_obezita2.jpg"/>
                    <pic:cNvPicPr>
                      <a:picLocks noChangeAspect="1" noChangeArrowheads="1"/>
                    </pic:cNvPicPr>
                  </pic:nvPicPr>
                  <pic:blipFill>
                    <a:blip r:embed="rId3"/>
                    <a:stretch>
                      <a:fillRect/>
                    </a:stretch>
                  </pic:blipFill>
                  <pic:spPr bwMode="auto">
                    <a:xfrm>
                      <a:off x="0" y="0"/>
                      <a:ext cx="962025" cy="1057275"/>
                    </a:xfrm>
                    <a:prstGeom prst="rect">
                      <a:avLst/>
                    </a:prstGeom>
                  </pic:spPr>
                </pic:pic>
              </a:graphicData>
            </a:graphic>
          </wp:anchor>
        </w:drawing>
      </w:r>
    </w:p>
    <w:p>
      <w:pPr>
        <w:pStyle w:val="ListParagraph"/>
        <w:numPr>
          <w:ilvl w:val="0"/>
          <w:numId w:val="1"/>
        </w:numPr>
        <w:jc w:val="both"/>
        <w:rPr>
          <w:b/>
          <w:b/>
          <w:color w:val="FF0000"/>
        </w:rPr>
      </w:pPr>
      <w:r>
        <w:rPr>
          <w:b/>
        </w:rPr>
        <w:t xml:space="preserve">Obezita je chronické ochorenie, </w:t>
      </w:r>
      <w:r>
        <w:rPr/>
        <w:t>ktoré je nielen estetickým, ale najmä zdravotným problémom. Predstavuje najvýznamnejšiu ovplyvniteľnú príčinu závažných chronických chorôb a úmrtí.</w:t>
      </w:r>
    </w:p>
    <w:p>
      <w:pPr>
        <w:pStyle w:val="ListParagraph"/>
        <w:numPr>
          <w:ilvl w:val="0"/>
          <w:numId w:val="1"/>
        </w:numPr>
        <w:jc w:val="both"/>
        <w:rPr>
          <w:b/>
          <w:b/>
          <w:color w:val="FF0000"/>
        </w:rPr>
      </w:pPr>
      <w:r>
        <w:rPr>
          <w:b/>
        </w:rPr>
        <w:t xml:space="preserve">Podľa svetových štatistík </w:t>
      </w:r>
      <w:r>
        <w:rPr/>
        <w:t xml:space="preserve">trpí nadváhou a obezitou až viac ako polovica svetovej </w:t>
      </w:r>
      <w:bookmarkStart w:id="0" w:name="_GoBack"/>
      <w:bookmarkEnd w:id="0"/>
      <w:r>
        <w:rPr/>
        <w:t>populácie a nadmerná telesná hmotnosť je druhou najčastejšou príčinou predčasného úmrtia obyvateľstva.</w:t>
      </w:r>
    </w:p>
    <w:p>
      <w:pPr>
        <w:pStyle w:val="ListParagraph"/>
        <w:numPr>
          <w:ilvl w:val="0"/>
          <w:numId w:val="1"/>
        </w:numPr>
        <w:jc w:val="both"/>
        <w:rPr>
          <w:b/>
          <w:b/>
          <w:color w:val="FF0000"/>
        </w:rPr>
      </w:pPr>
      <w:r>
        <w:rPr>
          <w:b/>
        </w:rPr>
        <w:t xml:space="preserve">S nadváhou a obezitou </w:t>
      </w:r>
      <w:r>
        <w:rPr/>
        <w:t>sú spojené vážne zdravotné riziká ako cukrovka, kardiovaskulárne a respiračné ochorenia, ochorenia kĺbov, vysoký krvný tlak, ale aj nádorové ochorenia. Obézni ľudia však zvyknú mať aj sociálne a psychické ťažkosti-najčastejšie ide o depresie, zakomplexovanosť a zníženú sebadôveru.</w:t>
      </w:r>
    </w:p>
    <w:p>
      <w:pPr>
        <w:pStyle w:val="ListParagraph"/>
        <w:jc w:val="both"/>
        <w:rPr>
          <w:b/>
          <w:b/>
        </w:rPr>
      </w:pPr>
      <w:r>
        <w:rPr>
          <w:b/>
        </w:rPr>
      </w:r>
    </w:p>
    <w:p>
      <w:pPr>
        <w:pStyle w:val="ListParagraph"/>
        <w:jc w:val="both"/>
        <w:rPr>
          <w:rStyle w:val="BookTitle"/>
          <w:b w:val="false"/>
          <w:b w:val="false"/>
          <w:i w:val="false"/>
          <w:i w:val="false"/>
          <w:color w:val="ED7D31" w:themeColor="accent2"/>
        </w:rPr>
      </w:pPr>
      <w:r>
        <w:rPr>
          <w:b w:val="false"/>
          <w:i w:val="false"/>
          <w:color w:val="ED7D31" w:themeColor="accent2"/>
        </w:rPr>
      </w:r>
    </w:p>
    <w:p>
      <w:pPr>
        <w:pStyle w:val="ListParagraph"/>
        <w:numPr>
          <w:ilvl w:val="0"/>
          <w:numId w:val="1"/>
        </w:numPr>
        <w:jc w:val="both"/>
        <w:rPr>
          <w:rStyle w:val="BookTitle"/>
          <w:i w:val="false"/>
          <w:i w:val="false"/>
          <w:color w:val="7030A0"/>
        </w:rPr>
      </w:pPr>
      <w:r>
        <w:rPr>
          <w:rStyle w:val="BookTitle"/>
          <w:i w:val="false"/>
          <w:color w:val="7030A0"/>
        </w:rPr>
        <w:t>Je obezita u detí dedičná?</w:t>
      </w:r>
    </w:p>
    <w:p>
      <w:pPr>
        <w:pStyle w:val="ListParagraph"/>
        <w:jc w:val="both"/>
        <w:rPr>
          <w:rStyle w:val="BookTitle"/>
          <w:b w:val="false"/>
          <w:b w:val="false"/>
          <w:i w:val="false"/>
          <w:i w:val="false"/>
          <w:color w:val="000000" w:themeColor="text1"/>
        </w:rPr>
      </w:pPr>
      <w:r>
        <w:rPr>
          <w:rStyle w:val="BookTitle"/>
          <w:b w:val="false"/>
          <w:i w:val="false"/>
          <w:color w:val="000000" w:themeColor="text1"/>
        </w:rPr>
        <w:t xml:space="preserve">Ľudia by radi počuli odpoveď áno. Potom si totiž môžu s úľavou vydýchnuť: “takže ak za to môžu gény, môžeme jesť čo chceme, veď je to jedno. Noste na stôl rezne,  hranolky, torty a kolu!” Áno. Obezita je dedičná. Existuje gén, takzvaný ob gén, ktorý ak dieťa má, má väčšiu šancu, že bude trpieť nadváhou, alebo obezitou. Ale pozor. To, že je obezita dedičná ešte neznamená, že také dieťa je povinné byť obézne! </w:t>
      </w:r>
      <w:r>
        <w:rPr>
          <w:rStyle w:val="BookTitle"/>
          <w:b w:val="false"/>
          <w:i w:val="false"/>
          <w:color w:val="000000" w:themeColor="text1"/>
          <w:highlight w:val="yellow"/>
        </w:rPr>
        <w:t>Detská obezita je zvyčajne spôsobená životným štýlom!</w:t>
      </w:r>
    </w:p>
    <w:p>
      <w:pPr>
        <w:pStyle w:val="Normal"/>
        <w:jc w:val="both"/>
        <w:rPr>
          <w:rStyle w:val="BookTitle"/>
          <w:b w:val="false"/>
          <w:b w:val="false"/>
          <w:i w:val="false"/>
          <w:i w:val="false"/>
          <w:color w:val="ED7D31" w:themeColor="accent2"/>
        </w:rPr>
      </w:pPr>
      <w:r>
        <w:rPr>
          <w:rStyle w:val="BookTitle"/>
          <w:b w:val="false"/>
          <w:i w:val="false"/>
          <w:color w:val="ED7D31" w:themeColor="accent2"/>
        </w:rPr>
        <w:t xml:space="preserve">           </w:t>
      </w:r>
    </w:p>
    <w:p>
      <w:pPr>
        <w:pStyle w:val="ListParagraph"/>
        <w:numPr>
          <w:ilvl w:val="0"/>
          <w:numId w:val="1"/>
        </w:numPr>
        <w:jc w:val="both"/>
        <w:rPr>
          <w:rStyle w:val="BookTitle"/>
          <w:i w:val="false"/>
          <w:i w:val="false"/>
          <w:color w:val="7030A0"/>
        </w:rPr>
      </w:pPr>
      <w:r>
        <w:rPr>
          <w:rStyle w:val="BookTitle"/>
          <w:i w:val="false"/>
          <w:color w:val="7030A0"/>
        </w:rPr>
        <w:t>Obezita a vývoj dieťaťa</w:t>
      </w:r>
    </w:p>
    <w:p>
      <w:pPr>
        <w:pStyle w:val="ListParagraph"/>
        <w:jc w:val="both"/>
        <w:rPr>
          <w:rStyle w:val="BookTitle"/>
          <w:b w:val="false"/>
          <w:b w:val="false"/>
          <w:i w:val="false"/>
          <w:i w:val="false"/>
          <w:color w:val="000000" w:themeColor="text1"/>
        </w:rPr>
      </w:pPr>
      <w:r>
        <mc:AlternateContent>
          <mc:Choice Requires="wps">
            <w:drawing>
              <wp:anchor behindDoc="0" distT="0" distB="0" distL="114300" distR="114300" simplePos="0" locked="0" layoutInCell="1" allowOverlap="1" relativeHeight="7" wp14:anchorId="6CB5EDA0">
                <wp:simplePos x="0" y="0"/>
                <wp:positionH relativeFrom="page">
                  <wp:align>left</wp:align>
                </wp:positionH>
                <wp:positionV relativeFrom="margin">
                  <wp:posOffset>4843780</wp:posOffset>
                </wp:positionV>
                <wp:extent cx="1219835" cy="1038860"/>
                <wp:effectExtent l="0" t="114300" r="0" b="104775"/>
                <wp:wrapSquare wrapText="bothSides"/>
                <wp:docPr id="3" name="Obrázok 2"/>
                <a:graphic xmlns:a="http://schemas.openxmlformats.org/drawingml/2006/main">
                  <a:graphicData uri="http://schemas.openxmlformats.org/drawingml/2006/picture">
                    <pic:pic xmlns:pic="http://schemas.openxmlformats.org/drawingml/2006/picture">
                      <pic:nvPicPr>
                        <pic:cNvPr id="0" name="Obrázok 2" descr=""/>
                        <pic:cNvPicPr/>
                      </pic:nvPicPr>
                      <pic:blipFill>
                        <a:blip r:embed="rId4"/>
                        <a:stretch/>
                      </pic:blipFill>
                      <pic:spPr>
                        <a:xfrm>
                          <a:off x="0" y="0"/>
                          <a:ext cx="1219320" cy="1038240"/>
                        </a:xfrm>
                        <a:prstGeom prst="rect">
                          <a:avLst/>
                        </a:prstGeom>
                        <a:ln>
                          <a:noFill/>
                        </a:ln>
                        <a:scene3d>
                          <a:camera prst="isometricOffAxis1Right"/>
                          <a:lightRig dir="t" rig="threePt"/>
                        </a:scene3d>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ázok 2" stroked="f" style="position:absolute;margin-left:9pt;margin-top:381.4pt;width:95.95pt;height:81.7pt;mso-position-horizontal:left;mso-position-horizontal-relative:page;mso-position-vertical-relative:margin" wp14:anchorId="6CB5EDA0" type="shapetype_75">
                <v:imagedata r:id="rId4" o:detectmouseclick="t"/>
                <w10:wrap type="none"/>
                <v:stroke color="#3465a4" joinstyle="round" endcap="flat"/>
              </v:shape>
            </w:pict>
          </mc:Fallback>
        </mc:AlternateContent>
      </w:r>
      <w:r>
        <w:rPr>
          <w:rStyle w:val="BookTitle"/>
          <w:b w:val="false"/>
          <w:i w:val="false"/>
          <w:color w:val="000000" w:themeColor="text1"/>
        </w:rPr>
        <w:t>Nadmerná výživa, nadváha a obezita sa podpisujú na zdraví detí. Deti s nadmerným príjmom potravy sa vyvíjajú rýchlejšie.</w:t>
      </w:r>
    </w:p>
    <w:p>
      <w:pPr>
        <w:pStyle w:val="ListParagraph"/>
        <w:jc w:val="both"/>
        <w:rPr>
          <w:rStyle w:val="BookTitle"/>
          <w:b w:val="false"/>
          <w:b w:val="false"/>
          <w:i w:val="false"/>
          <w:i w:val="false"/>
          <w:color w:val="000000" w:themeColor="text1"/>
        </w:rPr>
      </w:pPr>
      <w:r>
        <w:rPr>
          <w:rStyle w:val="BookTitle"/>
          <w:b w:val="false"/>
          <w:i w:val="false"/>
          <w:color w:val="000000" w:themeColor="text1"/>
        </w:rPr>
        <w:t xml:space="preserve">Dievčatá s miernou nadváhou majú menštruáciu skôr. Veľmi obézne dievčatá zas neskôr. U chlapcov sa obezita prejavuje v puberte zníženou produkciou testosterónu. To má okrem iného za následok, že sa im tuk môže ukladať aj na miestach ktoré sú typické skôr u dievčat.  Nadváha a obezita už v detskom veku prináša aj skorší príchod ochorení z obezity: </w:t>
      </w:r>
      <w:r>
        <w:rPr>
          <w:rStyle w:val="BookTitle"/>
          <w:b w:val="false"/>
          <w:i w:val="false"/>
          <w:color w:val="000000" w:themeColor="text1"/>
          <w:highlight w:val="yellow"/>
        </w:rPr>
        <w:t>vysoký krvný tlak, vysoký cholesterol,  poškodenie kĺbov, ploché nohy.</w:t>
      </w:r>
    </w:p>
    <w:p>
      <w:pPr>
        <w:pStyle w:val="Normal"/>
        <w:ind w:left="720" w:hanging="0"/>
        <w:jc w:val="both"/>
        <w:textAlignment w:val="baseline"/>
        <w:rPr>
          <w:color w:val="0C0C0C"/>
          <w:sz w:val="33"/>
          <w:szCs w:val="33"/>
        </w:rPr>
      </w:pPr>
      <w:r>
        <w:rPr>
          <w:rStyle w:val="BookTitle"/>
          <w:b w:val="false"/>
          <w:i w:val="false"/>
          <w:color w:val="000000" w:themeColor="text1"/>
        </w:rPr>
        <w:t>Najhoršie je, že ak už dieťa je obézne, zvyká si na to, že život znamená ťažkosti, diskrimináciu</w:t>
      </w:r>
      <w:r>
        <w:rPr>
          <w:rStyle w:val="BookTitle"/>
          <w:color w:val="000000" w:themeColor="text1"/>
        </w:rPr>
        <w:t>.</w:t>
      </w:r>
      <w:r>
        <w:rPr>
          <w:color w:val="0C0C0C"/>
        </w:rPr>
        <w:t xml:space="preserve"> Deti, ktoré sú obézne sú centrom posmeškov a diskriminácie. Ich obezita ich znevýhodňuje. Hneď sa zadýchajú, nevládzu to, čo ostatné deti. A tak sa radšej “zašijú” niekam do ústrania, aby unikli.</w:t>
      </w:r>
    </w:p>
    <w:p>
      <w:pPr>
        <w:pStyle w:val="Normal"/>
        <w:jc w:val="both"/>
        <w:textAlignment w:val="baseline"/>
        <w:rPr>
          <w:rStyle w:val="BookTitle"/>
          <w:rFonts w:ascii="Arial Black" w:hAnsi="Arial Black" w:cs="Calibri Light" w:cstheme="majorHAnsi"/>
          <w:color w:val="7030A0"/>
        </w:rPr>
      </w:pPr>
      <w:r>
        <w:drawing>
          <wp:anchor behindDoc="0" distT="0" distB="0" distL="114300" distR="114300" simplePos="0" locked="0" layoutInCell="1" allowOverlap="1" relativeHeight="12">
            <wp:simplePos x="0" y="0"/>
            <wp:positionH relativeFrom="margin">
              <wp:posOffset>4312920</wp:posOffset>
            </wp:positionH>
            <wp:positionV relativeFrom="margin">
              <wp:posOffset>6692265</wp:posOffset>
            </wp:positionV>
            <wp:extent cx="1752600" cy="1312545"/>
            <wp:effectExtent l="0" t="0" r="0" b="0"/>
            <wp:wrapSquare wrapText="bothSides"/>
            <wp:docPr id="4" name="Obrázo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3" descr=""/>
                    <pic:cNvPicPr>
                      <a:picLocks noChangeAspect="1" noChangeArrowheads="1"/>
                    </pic:cNvPicPr>
                  </pic:nvPicPr>
                  <pic:blipFill>
                    <a:blip r:embed="rId5"/>
                    <a:stretch>
                      <a:fillRect/>
                    </a:stretch>
                  </pic:blipFill>
                  <pic:spPr bwMode="auto">
                    <a:xfrm>
                      <a:off x="0" y="0"/>
                      <a:ext cx="1752600" cy="1312545"/>
                    </a:xfrm>
                    <a:prstGeom prst="rect">
                      <a:avLst/>
                    </a:prstGeom>
                  </pic:spPr>
                </pic:pic>
              </a:graphicData>
            </a:graphic>
          </wp:anchor>
        </w:drawing>
      </w:r>
      <w:r>
        <w:rPr>
          <w:rStyle w:val="BookTitle"/>
          <w:rFonts w:cs="Calibri Light" w:ascii="Arial Black" w:hAnsi="Arial Black" w:cstheme="majorHAnsi"/>
          <w:color w:val="7030A0"/>
        </w:rPr>
        <w:t xml:space="preserve"> </w:t>
      </w:r>
      <w:r>
        <w:rPr>
          <w:rStyle w:val="BookTitle"/>
          <w:rFonts w:cs="Calibri Light" w:ascii="Arial Black" w:hAnsi="Arial Black" w:cstheme="majorHAnsi"/>
          <w:color w:val="7030A0"/>
        </w:rPr>
        <w:t xml:space="preserve">     </w:t>
      </w:r>
    </w:p>
    <w:p>
      <w:pPr>
        <w:pStyle w:val="ListParagraph"/>
        <w:numPr>
          <w:ilvl w:val="0"/>
          <w:numId w:val="1"/>
        </w:numPr>
        <w:jc w:val="both"/>
        <w:textAlignment w:val="baseline"/>
        <w:rPr>
          <w:rStyle w:val="BookTitle"/>
          <w:rFonts w:ascii="Arial Black" w:hAnsi="Arial Black" w:cs="Calibri Light" w:cstheme="majorHAnsi"/>
          <w:i w:val="false"/>
          <w:i w:val="false"/>
          <w:color w:val="7030A0"/>
          <w:sz w:val="28"/>
          <w:szCs w:val="28"/>
        </w:rPr>
      </w:pPr>
      <w:r>
        <w:rPr>
          <w:rStyle w:val="BookTitle"/>
          <w:i w:val="false"/>
          <w:color w:val="7030A0"/>
          <w:sz w:val="28"/>
          <w:szCs w:val="28"/>
        </w:rPr>
        <w:t>Faktory zvyšujúce výskyt obezity</w:t>
      </w:r>
    </w:p>
    <w:p>
      <w:pPr>
        <w:pStyle w:val="ListParagraph"/>
        <w:numPr>
          <w:ilvl w:val="0"/>
          <w:numId w:val="2"/>
        </w:numPr>
        <w:jc w:val="both"/>
        <w:rPr>
          <w:rStyle w:val="BookTitle"/>
          <w:b w:val="false"/>
          <w:b w:val="false"/>
          <w:i w:val="false"/>
          <w:i w:val="false"/>
          <w:color w:val="7030A0"/>
        </w:rPr>
      </w:pPr>
      <w:r>
        <w:rPr>
          <w:rStyle w:val="BookTitle"/>
          <w:b w:val="false"/>
          <w:i w:val="false"/>
          <w:color w:val="000000" w:themeColor="text1"/>
        </w:rPr>
        <w:t>Fyzická inaktivita, sedavý spôsob života</w:t>
      </w:r>
    </w:p>
    <w:p>
      <w:pPr>
        <w:pStyle w:val="ListParagraph"/>
        <w:numPr>
          <w:ilvl w:val="0"/>
          <w:numId w:val="2"/>
        </w:numPr>
        <w:jc w:val="both"/>
        <w:rPr>
          <w:rStyle w:val="BookTitle"/>
          <w:b w:val="false"/>
          <w:b w:val="false"/>
          <w:i w:val="false"/>
          <w:i w:val="false"/>
          <w:color w:val="7030A0"/>
        </w:rPr>
      </w:pPr>
      <w:r>
        <w:rPr>
          <w:rStyle w:val="BookTitle"/>
          <w:b w:val="false"/>
          <w:i w:val="false"/>
          <w:color w:val="000000" w:themeColor="text1"/>
        </w:rPr>
        <w:t>Nesprávne, nezdravé a nepravidelné stravovanie</w:t>
      </w:r>
    </w:p>
    <w:p>
      <w:pPr>
        <w:pStyle w:val="ListParagraph"/>
        <w:numPr>
          <w:ilvl w:val="0"/>
          <w:numId w:val="2"/>
        </w:numPr>
        <w:jc w:val="both"/>
        <w:rPr>
          <w:rStyle w:val="BookTitle"/>
          <w:b w:val="false"/>
          <w:b w:val="false"/>
          <w:i w:val="false"/>
          <w:i w:val="false"/>
          <w:color w:val="7030A0"/>
        </w:rPr>
      </w:pPr>
      <w:r>
        <w:rPr>
          <w:rStyle w:val="BookTitle"/>
          <w:b w:val="false"/>
          <w:i w:val="false"/>
          <w:color w:val="000000" w:themeColor="text1"/>
        </w:rPr>
        <w:t>Nedostatočný spánok, stres</w:t>
      </w:r>
    </w:p>
    <w:p>
      <w:pPr>
        <w:pStyle w:val="ListParagraph"/>
        <w:numPr>
          <w:ilvl w:val="0"/>
          <w:numId w:val="2"/>
        </w:numPr>
        <w:jc w:val="both"/>
        <w:rPr>
          <w:rStyle w:val="BookTitle"/>
          <w:b w:val="false"/>
          <w:b w:val="false"/>
          <w:i w:val="false"/>
          <w:i w:val="false"/>
          <w:color w:val="7030A0"/>
        </w:rPr>
      </w:pPr>
      <w:r>
        <w:rPr>
          <w:rStyle w:val="BookTitle"/>
          <w:b w:val="false"/>
          <w:i w:val="false"/>
          <w:color w:val="000000" w:themeColor="text1"/>
        </w:rPr>
        <w:t>Enviromentálne a socioekonomické faktory</w:t>
      </w:r>
    </w:p>
    <w:p>
      <w:pPr>
        <w:pStyle w:val="ListParagraph"/>
        <w:numPr>
          <w:ilvl w:val="0"/>
          <w:numId w:val="2"/>
        </w:numPr>
        <w:jc w:val="both"/>
        <w:rPr>
          <w:rStyle w:val="BookTitle"/>
          <w:b w:val="false"/>
          <w:b w:val="false"/>
          <w:i w:val="false"/>
          <w:i w:val="false"/>
          <w:color w:val="7030A0"/>
        </w:rPr>
      </w:pPr>
      <w:r>
        <w:rPr>
          <w:rStyle w:val="BookTitle"/>
          <w:b w:val="false"/>
          <w:i w:val="false"/>
          <w:color w:val="000000" w:themeColor="text1"/>
        </w:rPr>
        <w:t>Genetická predispozícia, hormonálne poruchy, metabolické faktory</w:t>
      </w:r>
    </w:p>
    <w:p>
      <w:pPr>
        <w:pStyle w:val="ListParagraph"/>
        <w:ind w:left="1440" w:hanging="0"/>
        <w:jc w:val="both"/>
        <w:rPr>
          <w:rStyle w:val="BookTitle"/>
          <w:b w:val="false"/>
          <w:b w:val="false"/>
          <w:i w:val="false"/>
          <w:i w:val="false"/>
          <w:color w:val="7030A0"/>
        </w:rPr>
      </w:pPr>
      <w:r>
        <w:rPr>
          <w:b w:val="false"/>
          <w:i w:val="false"/>
          <w:color w:val="7030A0"/>
        </w:rPr>
      </w:r>
    </w:p>
    <w:p>
      <w:pPr>
        <w:pStyle w:val="Normal"/>
        <w:jc w:val="both"/>
        <w:rPr>
          <w:rFonts w:ascii="Calibri Light" w:hAnsi="Calibri Light" w:cs="Calibri Light" w:asciiTheme="majorHAnsi" w:cstheme="majorHAnsi" w:hAnsiTheme="majorHAnsi"/>
          <w:b/>
          <w:b/>
          <w:bCs/>
          <w:i/>
          <w:i/>
          <w:iCs/>
          <w:color w:val="000000" w:themeColor="text1"/>
          <w:spacing w:val="5"/>
        </w:rPr>
      </w:pPr>
      <w:r>
        <w:rPr>
          <w:rStyle w:val="BookTitle"/>
          <w:b w:val="false"/>
          <w:i w:val="false"/>
          <w:color w:val="2F5496" w:themeColor="accent5" w:themeShade="bf"/>
          <w:sz w:val="28"/>
          <w:szCs w:val="28"/>
        </w:rPr>
        <w:t>Detská obezita</w:t>
      </w:r>
      <w:r>
        <w:rPr>
          <w:rStyle w:val="BookTitle"/>
          <w:b w:val="false"/>
          <w:i w:val="false"/>
          <w:color w:val="2F5496" w:themeColor="accent5" w:themeShade="bf"/>
        </w:rPr>
        <w:t xml:space="preserve"> je nepríjemne vážny problém aj z toho dôvodu, že je časovanou bombou do budúcnosti. Ak sú dnes obézne už deti, bude o 20 rokov obézna veľká časť populácie.</w:t>
      </w:r>
    </w:p>
    <w:p>
      <w:pPr>
        <w:pStyle w:val="Normal"/>
        <w:jc w:val="both"/>
        <w:rPr/>
      </w:pPr>
      <w:r>
        <w:rPr/>
        <w:t xml:space="preserve">           </w:t>
      </w:r>
    </w:p>
    <w:p>
      <w:pPr>
        <w:pStyle w:val="Normal"/>
        <w:jc w:val="both"/>
        <w:rPr/>
      </w:pPr>
      <w:r>
        <w:rPr>
          <w:color w:val="7030A0"/>
          <w:sz w:val="28"/>
          <w:szCs w:val="28"/>
        </w:rPr>
        <w:t>Prevencia obezity</w:t>
      </w:r>
      <w:r>
        <w:rPr>
          <w:color w:val="7030A0"/>
        </w:rPr>
        <w:t xml:space="preserve"> </w:t>
      </w:r>
      <w:r>
        <w:rPr/>
        <w:t xml:space="preserve">je jednou z najväčších výziev verejného zdravotníctva v 21. storočí.      Obezita je typickým ochorením, kde je prevencia mnohokrát účinnejšia ako liečba. Obezita je dôsledkom </w:t>
      </w:r>
      <w:r>
        <w:rPr>
          <w:b/>
          <w:color w:val="000000" w:themeColor="text1"/>
          <w:highlight w:val="yellow"/>
        </w:rPr>
        <w:t>energetického príjmu, ktorý dlhodobo presahuje energetický výdaj</w:t>
      </w:r>
      <w:r>
        <w:rPr>
          <w:highlight w:val="yellow"/>
        </w:rPr>
        <w:t>.</w:t>
      </w:r>
      <w:r>
        <w:rPr/>
        <w:t xml:space="preserve"> Energia nevzniká ani sa neničí, ale mení sa z jednej formy na druhú.</w:t>
      </w:r>
    </w:p>
    <w:p>
      <w:pPr>
        <w:pStyle w:val="Normal"/>
        <w:jc w:val="both"/>
        <w:rPr/>
      </w:pPr>
      <w:r>
        <w:rPr/>
      </w:r>
    </w:p>
    <w:p>
      <w:pPr>
        <w:pStyle w:val="Normal"/>
        <w:jc w:val="both"/>
        <w:rPr>
          <w:color w:val="7030A0"/>
          <w:sz w:val="28"/>
          <w:szCs w:val="28"/>
        </w:rPr>
      </w:pPr>
      <w:r>
        <w:rPr>
          <w:color w:val="7030A0"/>
          <w:sz w:val="28"/>
          <w:szCs w:val="28"/>
        </w:rPr>
        <w:t>Cieľom preventívnych opatrení je dosiahnutie rovnováhy medzi príjmom energie potravou a jej spotrebou v rámci metabolizmu, telesnej aktivity a u detí aj rastu.</w:t>
      </w:r>
    </w:p>
    <w:p>
      <w:pPr>
        <w:pStyle w:val="Normal"/>
        <w:jc w:val="both"/>
        <w:rPr>
          <w:color w:val="7030A0"/>
          <w:sz w:val="28"/>
          <w:szCs w:val="28"/>
        </w:rPr>
      </w:pPr>
      <w:r>
        <w:rPr>
          <w:color w:val="7030A0"/>
          <w:sz w:val="28"/>
          <w:szCs w:val="28"/>
        </w:rPr>
        <w:drawing>
          <wp:anchor behindDoc="0" distT="0" distB="0" distL="114300" distR="114300" simplePos="0" locked="0" layoutInCell="1" allowOverlap="1" relativeHeight="8">
            <wp:simplePos x="0" y="0"/>
            <wp:positionH relativeFrom="margin">
              <wp:posOffset>-704850</wp:posOffset>
            </wp:positionH>
            <wp:positionV relativeFrom="margin">
              <wp:posOffset>1407795</wp:posOffset>
            </wp:positionV>
            <wp:extent cx="1457325" cy="1457325"/>
            <wp:effectExtent l="0" t="0" r="0" b="0"/>
            <wp:wrapSquare wrapText="bothSides"/>
            <wp:docPr id="5" name="Obrázo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4" descr=""/>
                    <pic:cNvPicPr>
                      <a:picLocks noChangeAspect="1" noChangeArrowheads="1"/>
                    </pic:cNvPicPr>
                  </pic:nvPicPr>
                  <pic:blipFill>
                    <a:blip r:embed="rId6"/>
                    <a:stretch>
                      <a:fillRect/>
                    </a:stretch>
                  </pic:blipFill>
                  <pic:spPr bwMode="auto">
                    <a:xfrm>
                      <a:off x="0" y="0"/>
                      <a:ext cx="1457325" cy="1457325"/>
                    </a:xfrm>
                    <a:prstGeom prst="rect">
                      <a:avLst/>
                    </a:prstGeom>
                  </pic:spPr>
                </pic:pic>
              </a:graphicData>
            </a:graphic>
          </wp:anchor>
        </w:drawing>
      </w:r>
    </w:p>
    <w:p>
      <w:pPr>
        <w:pStyle w:val="ListParagraph"/>
        <w:jc w:val="both"/>
        <w:rPr>
          <w:color w:val="538135" w:themeColor="accent6" w:themeShade="bf"/>
        </w:rPr>
      </w:pPr>
      <w:r>
        <w:rPr>
          <w:b/>
          <w:color w:val="538135" w:themeColor="accent6" w:themeShade="bf"/>
          <w:sz w:val="28"/>
          <w:szCs w:val="28"/>
        </w:rPr>
        <w:t>Stravovanie</w:t>
      </w:r>
      <w:r>
        <w:rPr>
          <w:color w:val="538135" w:themeColor="accent6" w:themeShade="bf"/>
        </w:rPr>
        <w:t xml:space="preserve"> – Dôležité je</w:t>
      </w:r>
      <w:r>
        <w:rPr>
          <w:b/>
          <w:color w:val="538135" w:themeColor="accent6" w:themeShade="bf"/>
        </w:rPr>
        <w:t xml:space="preserve"> pravidelné</w:t>
      </w:r>
      <w:r>
        <w:rPr>
          <w:color w:val="538135" w:themeColor="accent6" w:themeShade="bf"/>
        </w:rPr>
        <w:t xml:space="preserve"> stravovanie. Dieťa má konzumovať 5                 jedál denne. Nevynechať raňajky. Jesť veľa ovocia a zeleniny.</w:t>
      </w:r>
    </w:p>
    <w:p>
      <w:pPr>
        <w:pStyle w:val="ListParagraph"/>
        <w:numPr>
          <w:ilvl w:val="0"/>
          <w:numId w:val="1"/>
        </w:numPr>
        <w:jc w:val="both"/>
        <w:rPr>
          <w:color w:val="538135" w:themeColor="accent6" w:themeShade="bf"/>
        </w:rPr>
      </w:pPr>
      <w:r>
        <w:rPr>
          <w:color w:val="538135" w:themeColor="accent6" w:themeShade="bf"/>
        </w:rPr>
        <w:t>TUK :lepšie rastlinný – oleje lisované za studena, orechy</w:t>
      </w:r>
    </w:p>
    <w:p>
      <w:pPr>
        <w:pStyle w:val="ListParagraph"/>
        <w:numPr>
          <w:ilvl w:val="0"/>
          <w:numId w:val="1"/>
        </w:numPr>
        <w:jc w:val="both"/>
        <w:rPr>
          <w:color w:val="538135" w:themeColor="accent6" w:themeShade="bf"/>
        </w:rPr>
      </w:pPr>
      <w:r>
        <w:rPr>
          <w:color w:val="538135" w:themeColor="accent6" w:themeShade="bf"/>
        </w:rPr>
        <w:t>CUKRY :komplexné sacharidy-ovsené vločky, celozrnné pečivo a chlieb</w:t>
      </w:r>
    </w:p>
    <w:p>
      <w:pPr>
        <w:pStyle w:val="ListParagraph"/>
        <w:numPr>
          <w:ilvl w:val="0"/>
          <w:numId w:val="1"/>
        </w:numPr>
        <w:jc w:val="both"/>
        <w:rPr>
          <w:color w:val="538135" w:themeColor="accent6" w:themeShade="bf"/>
        </w:rPr>
      </w:pPr>
      <w:r>
        <w:rPr>
          <w:color w:val="538135" w:themeColor="accent6" w:themeShade="bf"/>
        </w:rPr>
        <w:t>BIELKOVINY : strukoviny, ryby, biele mäso, mliečne výrobky</w:t>
      </w:r>
      <w:r>
        <w:rPr>
          <w:b/>
          <w:bCs/>
          <w:color w:val="538135" w:themeColor="accent6" w:themeShade="bf"/>
          <w:sz w:val="22"/>
          <w:szCs w:val="22"/>
          <w:shd w:fill="FFFFFF" w:val="clear"/>
        </w:rPr>
        <w:t xml:space="preserve"> </w:t>
      </w:r>
    </w:p>
    <w:p>
      <w:pPr>
        <w:pStyle w:val="Normal"/>
        <w:jc w:val="both"/>
        <w:rPr>
          <w:color w:val="1F4E79" w:themeColor="accent1" w:themeShade="80"/>
        </w:rPr>
      </w:pPr>
      <w:r>
        <w:rPr>
          <w:color w:val="538135" w:themeColor="accent6" w:themeShade="bf"/>
          <w:sz w:val="22"/>
          <w:szCs w:val="22"/>
          <w:shd w:fill="FFFFFF" w:val="clear"/>
        </w:rPr>
        <w:t xml:space="preserve">             </w:t>
      </w:r>
    </w:p>
    <w:p>
      <w:pPr>
        <w:pStyle w:val="Normal"/>
        <w:jc w:val="both"/>
        <w:rPr>
          <w:color w:val="009E00"/>
        </w:rPr>
      </w:pPr>
      <w:r>
        <w:rPr>
          <w:color w:val="009E00"/>
        </w:rPr>
        <w:t xml:space="preserve">     </w:t>
      </w:r>
    </w:p>
    <w:p>
      <w:pPr>
        <w:pStyle w:val="Normal"/>
        <w:jc w:val="both"/>
        <w:rPr>
          <w:color w:val="009E00"/>
        </w:rPr>
      </w:pPr>
      <w:r>
        <w:rPr>
          <w:color w:val="009E00"/>
        </w:rPr>
        <w:t xml:space="preserve">                    </w:t>
      </w:r>
    </w:p>
    <w:p>
      <w:pPr>
        <w:pStyle w:val="Normal"/>
        <w:shd w:val="clear" w:color="auto" w:fill="FFFFFF"/>
        <w:spacing w:before="0" w:after="360"/>
        <w:jc w:val="both"/>
        <w:textAlignment w:val="baseline"/>
        <w:rPr>
          <w:color w:val="0C0C0C"/>
          <w:sz w:val="22"/>
          <w:szCs w:val="22"/>
          <w:highlight w:val="white"/>
        </w:rPr>
      </w:pPr>
      <w:r>
        <w:drawing>
          <wp:anchor behindDoc="0" distT="0" distB="0" distL="114300" distR="114300" simplePos="0" locked="0" layoutInCell="1" allowOverlap="1" relativeHeight="10">
            <wp:simplePos x="0" y="0"/>
            <wp:positionH relativeFrom="page">
              <wp:posOffset>104775</wp:posOffset>
            </wp:positionH>
            <wp:positionV relativeFrom="margin">
              <wp:posOffset>4110355</wp:posOffset>
            </wp:positionV>
            <wp:extent cx="1276350" cy="990600"/>
            <wp:effectExtent l="0" t="0" r="0" b="0"/>
            <wp:wrapSquare wrapText="bothSides"/>
            <wp:docPr id="6" name="Obrázo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5" descr=""/>
                    <pic:cNvPicPr>
                      <a:picLocks noChangeAspect="1" noChangeArrowheads="1"/>
                    </pic:cNvPicPr>
                  </pic:nvPicPr>
                  <pic:blipFill>
                    <a:blip r:embed="rId7"/>
                    <a:stretch>
                      <a:fillRect/>
                    </a:stretch>
                  </pic:blipFill>
                  <pic:spPr bwMode="auto">
                    <a:xfrm>
                      <a:off x="0" y="0"/>
                      <a:ext cx="1276350" cy="990600"/>
                    </a:xfrm>
                    <a:prstGeom prst="rect">
                      <a:avLst/>
                    </a:prstGeom>
                  </pic:spPr>
                </pic:pic>
              </a:graphicData>
            </a:graphic>
          </wp:anchor>
        </w:drawing>
      </w:r>
      <w:r>
        <w:rPr>
          <w:rFonts w:cs="Arial" w:ascii="Arial" w:hAnsi="Arial"/>
          <w:b/>
          <w:bCs/>
          <w:caps/>
          <w:color w:val="FF0000"/>
          <w:sz w:val="18"/>
          <w:szCs w:val="18"/>
        </w:rPr>
        <w:t>1</w:t>
      </w:r>
      <w:r>
        <w:rPr>
          <w:rFonts w:cs="Arial" w:ascii="Arial" w:hAnsi="Arial"/>
          <w:b/>
          <w:bCs/>
          <w:caps/>
          <w:color w:val="FF0000"/>
          <w:sz w:val="18"/>
          <w:szCs w:val="18"/>
        </w:rPr>
        <w:t>.POZOR NA SLADKOSTI:</w:t>
      </w:r>
      <w:r>
        <w:rPr>
          <w:rFonts w:cs="Arial" w:ascii="Arial" w:hAnsi="Arial"/>
          <w:b/>
          <w:bCs/>
          <w:caps/>
          <w:color w:val="FF0000"/>
        </w:rPr>
        <w:t xml:space="preserve"> </w:t>
      </w:r>
      <w:r>
        <w:rPr>
          <w:color w:val="222222"/>
        </w:rPr>
        <w:t xml:space="preserve">Zlaté pravidlo je že čo oči nevidia, to srdce nebolí. Pokiaľ nebudú mať na očiach mliečne čokolády a čipsy, nebudú na to neustále myslieť. </w:t>
      </w:r>
      <w:r>
        <w:rPr>
          <w:color w:val="0C0C0C"/>
          <w:shd w:fill="FFFFFF" w:val="clear"/>
        </w:rPr>
        <w:t>Samotný </w:t>
      </w:r>
      <w:r>
        <w:rPr>
          <w:rStyle w:val="Strong"/>
          <w:color w:val="0C0C0C"/>
          <w:shd w:fill="FFFFFF" w:val="clear"/>
        </w:rPr>
        <w:t>cukor</w:t>
      </w:r>
      <w:r>
        <w:rPr>
          <w:color w:val="0C0C0C"/>
          <w:shd w:fill="FFFFFF" w:val="clear"/>
        </w:rPr>
        <w:t> je látka, ktorá deťom chutí. Je ako slabá droga. Chutí mi, tak chcem viac. Ak môžem viac, chcem ešte viac. Tak vzniká bludný kruh závislosti. Priveľa cukru však už dieťa nedokáže vybehať. Navyše veľa cukru v tele má aj zdravotné následky. Cukor “kradne” vitamín B, spôsobuje hyperaktivitu.</w:t>
      </w:r>
    </w:p>
    <w:p>
      <w:pPr>
        <w:pStyle w:val="Normal"/>
        <w:shd w:val="clear" w:color="auto" w:fill="FFFFFF"/>
        <w:spacing w:before="0" w:after="360"/>
        <w:jc w:val="both"/>
        <w:textAlignment w:val="baseline"/>
        <w:rPr>
          <w:color w:val="0C0C0C"/>
          <w:sz w:val="22"/>
          <w:szCs w:val="22"/>
          <w:highlight w:val="white"/>
        </w:rPr>
      </w:pPr>
      <w:r>
        <w:rPr>
          <w:b/>
          <w:color w:val="538135" w:themeColor="accent6" w:themeShade="bf"/>
          <w:sz w:val="20"/>
          <w:szCs w:val="20"/>
          <w:shd w:fill="FFFFFF" w:val="clear"/>
        </w:rPr>
        <w:t xml:space="preserve">   </w:t>
      </w:r>
      <w:r>
        <w:rPr>
          <w:b/>
          <w:color w:val="538135" w:themeColor="accent6" w:themeShade="bf"/>
          <w:sz w:val="20"/>
          <w:szCs w:val="20"/>
          <w:shd w:fill="FFFFFF" w:val="clear"/>
        </w:rPr>
        <w:t>2.PITNÝ REŽIM</w:t>
      </w:r>
      <w:r>
        <w:rPr>
          <w:rFonts w:cs="Arial" w:ascii="Arial" w:hAnsi="Arial"/>
          <w:b/>
          <w:color w:val="538135" w:themeColor="accent6" w:themeShade="bf"/>
          <w:sz w:val="20"/>
          <w:szCs w:val="20"/>
          <w:shd w:fill="FFFFFF" w:val="clear"/>
        </w:rPr>
        <w:t xml:space="preserve"> : </w:t>
      </w:r>
      <w:r>
        <w:rPr>
          <w:color w:val="000000" w:themeColor="text1"/>
          <w:shd w:fill="FFFFFF" w:val="clear"/>
        </w:rPr>
        <w:t>Deti by mali piť hlavne vodu</w:t>
      </w:r>
      <w:r>
        <w:rPr>
          <w:rFonts w:cs="Arial" w:ascii="Arial" w:hAnsi="Arial"/>
          <w:b/>
          <w:color w:val="538135" w:themeColor="accent6" w:themeShade="bf"/>
          <w:shd w:fill="FFFFFF" w:val="clear"/>
        </w:rPr>
        <w:t xml:space="preserve">. </w:t>
      </w:r>
      <w:r>
        <w:rPr>
          <w:color w:val="0C0C0C"/>
          <w:shd w:fill="FFFFFF" w:val="clear"/>
        </w:rPr>
        <w:t>Ak dostanú občas pohár dobrej   malinovky, či džúsu, nič zlé sa nestane</w:t>
      </w:r>
      <w:r>
        <w:rPr>
          <w:rFonts w:cs="Arial" w:ascii="Arial" w:hAnsi="Arial"/>
          <w:color w:val="0C0C0C"/>
          <w:shd w:fill="FFFFFF" w:val="clear"/>
        </w:rPr>
        <w:t>.</w:t>
      </w:r>
      <w:r>
        <w:rPr>
          <w:color w:val="0C0C0C"/>
          <w:shd w:fill="FFFFFF" w:val="clear"/>
        </w:rPr>
        <w:t> No ak si vytvoria návyk, že ak sa pije, tak sa pijú džúsy a    malinovky, rýchlo začnú tučnieť a odmietať čistú vodu.</w:t>
      </w:r>
    </w:p>
    <w:p>
      <w:pPr>
        <w:pStyle w:val="Normal"/>
        <w:shd w:val="clear" w:color="auto" w:fill="FFFFFF"/>
        <w:spacing w:before="0" w:after="360"/>
        <w:jc w:val="both"/>
        <w:textAlignment w:val="baseline"/>
        <w:rPr>
          <w:color w:val="0C0C0C"/>
          <w:sz w:val="22"/>
          <w:szCs w:val="22"/>
          <w:highlight w:val="white"/>
        </w:rPr>
      </w:pPr>
      <w:r>
        <w:rPr>
          <w:color w:val="0C0C0C"/>
          <w:sz w:val="22"/>
          <w:szCs w:val="22"/>
          <w:shd w:fill="FFFFFF" w:val="clear"/>
        </w:rPr>
        <mc:AlternateContent>
          <mc:Choice Requires="wps">
            <w:drawing>
              <wp:anchor behindDoc="0" distT="0" distB="0" distL="114300" distR="114300" simplePos="0" locked="0" layoutInCell="1" allowOverlap="1" relativeHeight="9" wp14:anchorId="506C4777">
                <wp:simplePos x="0" y="0"/>
                <wp:positionH relativeFrom="margin">
                  <wp:posOffset>4424680</wp:posOffset>
                </wp:positionH>
                <wp:positionV relativeFrom="margin">
                  <wp:posOffset>5177155</wp:posOffset>
                </wp:positionV>
                <wp:extent cx="1260475" cy="857885"/>
                <wp:effectExtent l="57150" t="57150" r="54610" b="38100"/>
                <wp:wrapSquare wrapText="bothSides"/>
                <wp:docPr id="7" name="Obrázok 1"/>
                <a:graphic xmlns:a="http://schemas.openxmlformats.org/drawingml/2006/main">
                  <a:graphicData uri="http://schemas.openxmlformats.org/drawingml/2006/picture">
                    <pic:pic xmlns:pic="http://schemas.openxmlformats.org/drawingml/2006/picture">
                      <pic:nvPicPr>
                        <pic:cNvPr id="1" name="Obrázok 1" descr=""/>
                        <pic:cNvPicPr/>
                      </pic:nvPicPr>
                      <pic:blipFill>
                        <a:blip r:embed="rId8"/>
                        <a:stretch/>
                      </pic:blipFill>
                      <pic:spPr>
                        <a:xfrm>
                          <a:off x="0" y="0"/>
                          <a:ext cx="1260000" cy="857160"/>
                        </a:xfrm>
                        <a:prstGeom prst="rect">
                          <a:avLst/>
                        </a:prstGeom>
                        <a:ln>
                          <a:noFill/>
                        </a:ln>
                        <a:scene3d>
                          <a:camera prst="orthographicFront"/>
                          <a:lightRig dir="t" rig="threePt"/>
                        </a:scene3d>
                        <a:sp3d/>
                      </pic:spPr>
                    </pic:pic>
                  </a:graphicData>
                </a:graphic>
              </wp:anchor>
            </w:drawing>
          </mc:Choice>
          <mc:Fallback>
            <w:pict>
              <v:shape id="shape_0" ID="Obrázok 1" stroked="f" style="position:absolute;margin-left:348.4pt;margin-top:407.65pt;width:99.15pt;height:67.45pt;mso-position-horizontal-relative:margin;mso-position-vertical-relative:margin" wp14:anchorId="506C4777" type="shapetype_75">
                <v:imagedata r:id="rId8" o:detectmouseclick="t"/>
                <w10:wrap type="none"/>
                <v:stroke color="#3465a4" joinstyle="round" endcap="flat"/>
              </v:shape>
            </w:pict>
          </mc:Fallback>
        </mc:AlternateContent>
      </w:r>
    </w:p>
    <w:p>
      <w:pPr>
        <w:pStyle w:val="Normal"/>
        <w:shd w:val="clear" w:color="auto" w:fill="FFFFFF"/>
        <w:spacing w:before="0" w:after="360"/>
        <w:jc w:val="both"/>
        <w:textAlignment w:val="baseline"/>
        <w:rPr>
          <w:color w:val="222222"/>
        </w:rPr>
      </w:pPr>
      <w:r>
        <w:rPr>
          <w:b/>
          <w:bCs/>
          <w:caps/>
          <w:color w:val="FF0000"/>
          <w:sz w:val="20"/>
          <w:szCs w:val="20"/>
        </w:rPr>
        <w:t>2.ZBOHOM FAST FOODOM:</w:t>
      </w:r>
      <w:r>
        <w:rPr>
          <w:color w:val="FF0000"/>
        </w:rPr>
        <w:t xml:space="preserve"> </w:t>
      </w:r>
      <w:r>
        <w:rPr>
          <w:color w:val="222222"/>
        </w:rPr>
        <w:t>Nerobte z nich niečo špeciálne, nepozerajte sa na návštevu fast foodov ako na malú oslavu a nedávajte ich deťom za odmenu</w:t>
      </w:r>
    </w:p>
    <w:p>
      <w:pPr>
        <w:pStyle w:val="Normal"/>
        <w:shd w:val="clear" w:color="auto" w:fill="FFFFFF"/>
        <w:spacing w:before="0" w:after="360"/>
        <w:jc w:val="both"/>
        <w:textAlignment w:val="baseline"/>
        <w:rPr>
          <w:color w:val="222222"/>
        </w:rPr>
      </w:pPr>
      <w:r>
        <w:rPr>
          <w:color w:val="222222"/>
        </w:rPr>
        <w:drawing>
          <wp:anchor behindDoc="0" distT="0" distB="0" distL="114300" distR="114300" simplePos="0" locked="0" layoutInCell="1" allowOverlap="1" relativeHeight="11">
            <wp:simplePos x="0" y="0"/>
            <wp:positionH relativeFrom="page">
              <wp:align>left</wp:align>
            </wp:positionH>
            <wp:positionV relativeFrom="margin">
              <wp:posOffset>6558280</wp:posOffset>
            </wp:positionV>
            <wp:extent cx="1885950" cy="1144905"/>
            <wp:effectExtent l="0" t="0" r="0" b="0"/>
            <wp:wrapSquare wrapText="bothSides"/>
            <wp:docPr id="8" name="Obrázo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6" descr=""/>
                    <pic:cNvPicPr>
                      <a:picLocks noChangeAspect="1" noChangeArrowheads="1"/>
                    </pic:cNvPicPr>
                  </pic:nvPicPr>
                  <pic:blipFill>
                    <a:blip r:embed="rId9"/>
                    <a:stretch>
                      <a:fillRect/>
                    </a:stretch>
                  </pic:blipFill>
                  <pic:spPr bwMode="auto">
                    <a:xfrm>
                      <a:off x="0" y="0"/>
                      <a:ext cx="1885950" cy="1144905"/>
                    </a:xfrm>
                    <a:prstGeom prst="rect">
                      <a:avLst/>
                    </a:prstGeom>
                  </pic:spPr>
                </pic:pic>
              </a:graphicData>
            </a:graphic>
          </wp:anchor>
        </w:drawing>
      </w:r>
    </w:p>
    <w:p>
      <w:pPr>
        <w:pStyle w:val="Normal"/>
        <w:numPr>
          <w:ilvl w:val="0"/>
          <w:numId w:val="0"/>
        </w:numPr>
        <w:shd w:val="clear" w:color="auto" w:fill="FFFFFF"/>
        <w:jc w:val="both"/>
        <w:textAlignment w:val="baseline"/>
        <w:outlineLvl w:val="1"/>
        <w:rPr>
          <w:rFonts w:ascii="Arial" w:hAnsi="Arial" w:cs="Arial"/>
          <w:b/>
          <w:b/>
          <w:bCs/>
          <w:caps/>
          <w:color w:val="538135" w:themeColor="accent6" w:themeShade="bf"/>
          <w:sz w:val="18"/>
          <w:szCs w:val="18"/>
        </w:rPr>
      </w:pPr>
      <w:r>
        <w:rPr>
          <w:b/>
          <w:bCs/>
          <w:caps/>
          <w:color w:val="538135" w:themeColor="accent6" w:themeShade="bf"/>
          <w:sz w:val="20"/>
          <w:szCs w:val="20"/>
        </w:rPr>
        <w:t>4. ZDRAVá DESIATA:</w:t>
      </w:r>
      <w:r>
        <w:rPr>
          <w:rFonts w:cs="Arial" w:ascii="Arial" w:hAnsi="Arial"/>
          <w:b/>
          <w:bCs/>
          <w:caps/>
          <w:color w:val="538135" w:themeColor="accent6" w:themeShade="bf"/>
          <w:sz w:val="18"/>
          <w:szCs w:val="18"/>
        </w:rPr>
        <w:t xml:space="preserve"> </w:t>
      </w:r>
      <w:r>
        <w:rPr>
          <w:color w:val="363636"/>
          <w:spacing w:val="1"/>
        </w:rPr>
        <w:t>Kvalitná desiata pre dieťa musí pozostávať z celozrnného pečiva, z nátierky alebo zo syra, z porcie zeleniny a ovocia a hodnotného nesladeného nápoja. Vhodné je aj sušené ovocie a zmes orechov, cereálne keksíky a jogurty.</w:t>
      </w:r>
    </w:p>
    <w:p>
      <w:pPr>
        <w:pStyle w:val="Normal"/>
        <w:numPr>
          <w:ilvl w:val="0"/>
          <w:numId w:val="0"/>
        </w:numPr>
        <w:shd w:val="clear" w:color="auto" w:fill="FFFFFF"/>
        <w:jc w:val="both"/>
        <w:textAlignment w:val="baseline"/>
        <w:outlineLvl w:val="1"/>
        <w:rPr>
          <w:rFonts w:ascii="Arial" w:hAnsi="Arial" w:cs="Arial"/>
          <w:bCs/>
          <w:caps/>
          <w:color w:val="000000" w:themeColor="text1"/>
          <w:sz w:val="18"/>
          <w:szCs w:val="18"/>
        </w:rPr>
      </w:pPr>
      <w:r>
        <w:rPr>
          <w:rFonts w:cs="Arial" w:ascii="Arial" w:hAnsi="Arial"/>
          <w:bCs/>
          <w:caps/>
          <w:color w:val="000000" w:themeColor="text1"/>
          <w:sz w:val="18"/>
          <w:szCs w:val="18"/>
        </w:rPr>
      </w:r>
    </w:p>
    <w:p>
      <w:pPr>
        <w:pStyle w:val="Normal"/>
        <w:shd w:val="clear" w:color="auto" w:fill="FFFFFF"/>
        <w:spacing w:before="0" w:after="360"/>
        <w:jc w:val="both"/>
        <w:textAlignment w:val="baseline"/>
        <w:rPr>
          <w:rFonts w:ascii="Arial" w:hAnsi="Arial" w:cs="Arial"/>
          <w:color w:val="222222"/>
          <w:sz w:val="18"/>
          <w:szCs w:val="18"/>
        </w:rPr>
      </w:pPr>
      <w:r>
        <w:rPr>
          <w:rFonts w:cs="Arial" w:ascii="Arial" w:hAnsi="Arial"/>
          <w:color w:val="222222"/>
          <w:sz w:val="18"/>
          <w:szCs w:val="18"/>
        </w:rPr>
      </w:r>
    </w:p>
    <w:p>
      <w:pPr>
        <w:pStyle w:val="Normal"/>
        <w:jc w:val="both"/>
        <w:rPr>
          <w:b/>
          <w:b/>
          <w:color w:val="70AD47" w:themeColor="accent6"/>
          <w:sz w:val="20"/>
          <w:szCs w:val="20"/>
        </w:rPr>
      </w:pPr>
      <w:r>
        <w:rPr>
          <w:b/>
          <w:color w:val="538135" w:themeColor="accent6" w:themeShade="bf"/>
          <w:sz w:val="20"/>
          <w:szCs w:val="20"/>
        </w:rPr>
        <w:t>5.VLÁKNINA :</w:t>
      </w:r>
      <w:r>
        <w:rPr>
          <w:rFonts w:ascii="Trebuchet MS" w:hAnsi="Trebuchet MS"/>
          <w:color w:val="538135" w:themeColor="accent6" w:themeShade="bf"/>
          <w:shd w:fill="FFFFFF" w:val="clear"/>
        </w:rPr>
        <w:t xml:space="preserve">  </w:t>
      </w:r>
      <w:r>
        <w:rPr>
          <w:color w:val="333333"/>
          <w:shd w:fill="FFFFFF" w:val="clear"/>
        </w:rPr>
        <w:t>Vláknina je nevyhnutnou súčasťou zdravej výživy- zasýti, podporuje chudnutie, stimuluje pohyby čriev.</w:t>
      </w:r>
      <w:r>
        <w:rPr>
          <w:rFonts w:ascii="Trebuchet MS" w:hAnsi="Trebuchet MS"/>
          <w:color w:val="333333"/>
          <w:shd w:fill="FFFFFF" w:val="clear"/>
        </w:rPr>
        <w:t xml:space="preserve"> </w:t>
      </w:r>
      <w:r>
        <w:rPr>
          <w:color w:val="333333"/>
          <w:shd w:fill="FFFFFF" w:val="clear"/>
        </w:rPr>
        <w:t xml:space="preserve">Zvýšený príjem potravinovej vlákniny výrazne znižuje riziko vzniku ochorení koronárnej tepny, mŕtvice, vysokého krvného tlaku, cukrovky, </w:t>
      </w:r>
      <w:r>
        <w:rPr>
          <w:b/>
          <w:color w:val="333333"/>
          <w:shd w:fill="FFFFFF" w:val="clear"/>
        </w:rPr>
        <w:t>obezity</w:t>
      </w:r>
      <w:r>
        <w:rPr>
          <w:color w:val="333333"/>
          <w:shd w:fill="FFFFFF" w:val="clear"/>
        </w:rPr>
        <w:t xml:space="preserve"> a niektorých ochorení žalúdka a črevného traktu.</w:t>
      </w:r>
      <w:r>
        <w:rPr>
          <w:rFonts w:ascii="Trebuchet MS" w:hAnsi="Trebuchet MS"/>
          <w:color w:val="333333"/>
          <w:shd w:fill="FFFFFF" w:val="clear"/>
        </w:rPr>
        <w:t xml:space="preserve">  </w:t>
      </w:r>
      <w:r>
        <w:rPr>
          <w:color w:val="333333"/>
          <w:shd w:fill="FFFFFF" w:val="clear"/>
        </w:rPr>
        <w:t>U obéznych ľudí príjem vlákniny podporuje chudnutie. Potraviny s obsahom vlákniny: ovsené vločky, strukoviny, ovocie, zelenina, celozrnné pečivo, orechy.</w:t>
      </w:r>
    </w:p>
    <w:p>
      <w:pPr>
        <w:pStyle w:val="Normal"/>
        <w:jc w:val="both"/>
        <w:rPr>
          <w:color w:val="FF6600"/>
        </w:rPr>
      </w:pPr>
      <w:r>
        <w:drawing>
          <wp:anchor behindDoc="0" distT="0" distB="0" distL="114300" distR="114300" simplePos="0" locked="0" layoutInCell="1" allowOverlap="1" relativeHeight="3">
            <wp:simplePos x="0" y="0"/>
            <wp:positionH relativeFrom="column">
              <wp:posOffset>5143500</wp:posOffset>
            </wp:positionH>
            <wp:positionV relativeFrom="paragraph">
              <wp:posOffset>26670</wp:posOffset>
            </wp:positionV>
            <wp:extent cx="685800" cy="914400"/>
            <wp:effectExtent l="0" t="0" r="0" b="0"/>
            <wp:wrapTight wrapText="bothSides">
              <wp:wrapPolygon edited="0">
                <wp:start x="-217" y="0"/>
                <wp:lineTo x="-217" y="20917"/>
                <wp:lineTo x="20867" y="20917"/>
                <wp:lineTo x="20867" y="0"/>
                <wp:lineTo x="-217" y="0"/>
              </wp:wrapPolygon>
            </wp:wrapTight>
            <wp:docPr id="9" name="Obrázok 11" descr="http://tbn0.google.com/images?q=tbn:MDgXVnbP4q2yDM:http://www.familiar-m.com/obrazky/turi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11" descr="http://tbn0.google.com/images?q=tbn:MDgXVnbP4q2yDM:http://www.familiar-m.com/obrazky/turista.gif"/>
                    <pic:cNvPicPr>
                      <a:picLocks noChangeAspect="1" noChangeArrowheads="1"/>
                    </pic:cNvPicPr>
                  </pic:nvPicPr>
                  <pic:blipFill>
                    <a:blip r:embed="rId10"/>
                    <a:stretch>
                      <a:fillRect/>
                    </a:stretch>
                  </pic:blipFill>
                  <pic:spPr bwMode="auto">
                    <a:xfrm>
                      <a:off x="0" y="0"/>
                      <a:ext cx="685800" cy="914400"/>
                    </a:xfrm>
                    <a:prstGeom prst="rect">
                      <a:avLst/>
                    </a:prstGeom>
                  </pic:spPr>
                </pic:pic>
              </a:graphicData>
            </a:graphic>
          </wp:anchor>
        </w:drawing>
        <w:drawing>
          <wp:anchor behindDoc="0" distT="0" distB="0" distL="114300" distR="114300" simplePos="0" locked="0" layoutInCell="1" allowOverlap="1" relativeHeight="4">
            <wp:simplePos x="0" y="0"/>
            <wp:positionH relativeFrom="column">
              <wp:posOffset>0</wp:posOffset>
            </wp:positionH>
            <wp:positionV relativeFrom="paragraph">
              <wp:posOffset>255270</wp:posOffset>
            </wp:positionV>
            <wp:extent cx="1047750" cy="1076325"/>
            <wp:effectExtent l="0" t="0" r="0" b="0"/>
            <wp:wrapTight wrapText="bothSides">
              <wp:wrapPolygon edited="0">
                <wp:start x="-146" y="0"/>
                <wp:lineTo x="-146" y="21170"/>
                <wp:lineTo x="21107" y="21170"/>
                <wp:lineTo x="21107" y="0"/>
                <wp:lineTo x="-146" y="0"/>
              </wp:wrapPolygon>
            </wp:wrapTight>
            <wp:docPr id="10" name="Obrázok 10" descr="http://tbn0.google.com/images?q=tbn:00MdyaqjOS9cBM:http://kolari.olomouc.com/CeskeDrahy/cykli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descr="http://tbn0.google.com/images?q=tbn:00MdyaqjOS9cBM:http://kolari.olomouc.com/CeskeDrahy/cyklista1.gif"/>
                    <pic:cNvPicPr>
                      <a:picLocks noChangeAspect="1" noChangeArrowheads="1"/>
                    </pic:cNvPicPr>
                  </pic:nvPicPr>
                  <pic:blipFill>
                    <a:blip r:embed="rId11"/>
                    <a:stretch>
                      <a:fillRect/>
                    </a:stretch>
                  </pic:blipFill>
                  <pic:spPr bwMode="auto">
                    <a:xfrm>
                      <a:off x="0" y="0"/>
                      <a:ext cx="1047750" cy="1076325"/>
                    </a:xfrm>
                    <a:prstGeom prst="rect">
                      <a:avLst/>
                    </a:prstGeom>
                  </pic:spPr>
                </pic:pic>
              </a:graphicData>
            </a:graphic>
          </wp:anchor>
        </w:drawing>
        <w:drawing>
          <wp:anchor behindDoc="0" distT="0" distB="0" distL="114300" distR="114300" simplePos="0" locked="0" layoutInCell="1" allowOverlap="1" relativeHeight="5">
            <wp:simplePos x="0" y="0"/>
            <wp:positionH relativeFrom="column">
              <wp:posOffset>4686300</wp:posOffset>
            </wp:positionH>
            <wp:positionV relativeFrom="paragraph">
              <wp:posOffset>939165</wp:posOffset>
            </wp:positionV>
            <wp:extent cx="1028700" cy="741680"/>
            <wp:effectExtent l="0" t="0" r="0" b="0"/>
            <wp:wrapTight wrapText="bothSides">
              <wp:wrapPolygon edited="0">
                <wp:start x="-128" y="0"/>
                <wp:lineTo x="-128" y="20935"/>
                <wp:lineTo x="21168" y="20935"/>
                <wp:lineTo x="21168" y="0"/>
                <wp:lineTo x="-128" y="0"/>
              </wp:wrapPolygon>
            </wp:wrapTight>
            <wp:docPr id="11" name="Obrázok 9" descr="http://tbn0.google.com/images?q=tbn:ikaYjc5wJTP4iM:http://www.memorialcernota.eu/cz/fejeton_cz_soubory/plav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9" descr="http://tbn0.google.com/images?q=tbn:ikaYjc5wJTP4iM:http://www.memorialcernota.eu/cz/fejeton_cz_soubory/plavec.jpg"/>
                    <pic:cNvPicPr>
                      <a:picLocks noChangeAspect="1" noChangeArrowheads="1"/>
                    </pic:cNvPicPr>
                  </pic:nvPicPr>
                  <pic:blipFill>
                    <a:blip r:embed="rId12"/>
                    <a:stretch>
                      <a:fillRect/>
                    </a:stretch>
                  </pic:blipFill>
                  <pic:spPr bwMode="auto">
                    <a:xfrm>
                      <a:off x="0" y="0"/>
                      <a:ext cx="1028700" cy="741680"/>
                    </a:xfrm>
                    <a:prstGeom prst="rect">
                      <a:avLst/>
                    </a:prstGeom>
                  </pic:spPr>
                </pic:pic>
              </a:graphicData>
            </a:graphic>
          </wp:anchor>
        </w:drawing>
      </w:r>
      <w:r>
        <w:rPr>
          <w:b/>
          <w:color w:val="FF3300"/>
          <w:sz w:val="22"/>
          <w:szCs w:val="22"/>
        </w:rPr>
        <w:t xml:space="preserve"> </w:t>
      </w:r>
      <w:r>
        <w:rPr>
          <w:b/>
          <w:color w:val="FF3300"/>
          <w:sz w:val="22"/>
          <w:szCs w:val="22"/>
        </w:rPr>
        <w:t xml:space="preserve">                             </w:t>
      </w:r>
      <w:r>
        <w:rPr>
          <w:b/>
          <w:color w:val="FF0000"/>
        </w:rPr>
        <w:t>Fyzická aktivita</w:t>
      </w:r>
      <w:r>
        <w:rPr>
          <w:color w:val="FF0000"/>
        </w:rPr>
        <w:t xml:space="preserve"> - v súčasnosti sa pozoruje trend znižovania pohybovej aktivity u detí. Deti chodia menej pešo, menej sa bicyklujú, stále viac času trávia pri televízií, videohrách a počítačoch. Fyzická aktivita je indikovaná ako prevencia i liečba obezity. </w:t>
      </w:r>
      <w:r>
        <w:rPr>
          <w:color w:val="FF0000"/>
          <w:shd w:fill="FFFFFF" w:val="clear"/>
        </w:rPr>
        <w:t>Pohyb zlepší celkový zdravotný stav. Zrýchli metabolizmus, aj výdaj energie, takže môžete zjesť o niečo viac (zdravého) jedla,</w:t>
      </w:r>
      <w:r>
        <w:rPr>
          <w:color w:val="FF0000"/>
        </w:rPr>
        <w:t xml:space="preserve"> podporuje začlenenie dieťaťa do kolektívu.</w:t>
      </w:r>
      <w:r>
        <w:rPr>
          <w:rFonts w:cs="Arial" w:ascii="Arial" w:hAnsi="Arial"/>
          <w:color w:val="FF0000"/>
          <w:shd w:fill="FFFFFF" w:val="clear"/>
        </w:rPr>
        <w:t xml:space="preserve"> </w:t>
      </w:r>
      <w:r>
        <w:rPr>
          <w:color w:val="FF0000"/>
          <w:shd w:fill="FFFFFF" w:val="clear"/>
        </w:rPr>
        <w:t xml:space="preserve"> Pohyb chráni svalovú hmotu, zlepší prácu srdca.</w:t>
      </w:r>
      <w:r>
        <w:rPr>
          <w:color w:val="FF0000"/>
        </w:rPr>
        <w:t xml:space="preserve"> Vhodné sú druhy športu, ktoré nezaťažujú kosti a kĺby. Odporúčané sú chôdza, bicyklovanie a  plávanie.</w:t>
      </w:r>
    </w:p>
    <w:p>
      <w:pPr>
        <w:pStyle w:val="Normal"/>
        <w:jc w:val="both"/>
        <w:rPr>
          <w:color w:val="FF6600"/>
        </w:rPr>
      </w:pPr>
      <w:r>
        <w:rPr>
          <w:color w:val="FF6600"/>
        </w:rPr>
      </w:r>
    </w:p>
    <w:p>
      <w:pPr>
        <w:pStyle w:val="Normal"/>
        <w:jc w:val="both"/>
        <w:rPr>
          <w:color w:val="FF6600"/>
        </w:rPr>
      </w:pPr>
      <w:r>
        <w:rPr>
          <w:color w:val="FF6600"/>
        </w:rPr>
      </w:r>
    </w:p>
    <w:p>
      <w:pPr>
        <w:pStyle w:val="Normal"/>
        <w:jc w:val="both"/>
        <w:rPr>
          <w:color w:val="FF6600"/>
        </w:rPr>
      </w:pPr>
      <w:r>
        <w:rPr>
          <w:color w:val="FF6600"/>
        </w:rPr>
      </w:r>
    </w:p>
    <w:p>
      <w:pPr>
        <w:pStyle w:val="Normal"/>
        <w:jc w:val="both"/>
        <w:rPr/>
      </w:pPr>
      <w:r>
        <w:rPr/>
        <w:t>Výdaj energie pri rôznych aktivitách</w:t>
      </w:r>
    </w:p>
    <w:tbl>
      <w:tblPr>
        <w:tblStyle w:val="Mriekatabuky"/>
        <w:tblpPr w:bottomFromText="0" w:horzAnchor="margin" w:leftFromText="141" w:rightFromText="141" w:tblpX="0" w:tblpY="139" w:topFromText="0" w:vertAnchor="text"/>
        <w:tblW w:w="9209" w:type="dxa"/>
        <w:jc w:val="left"/>
        <w:tblInd w:w="0" w:type="dxa"/>
        <w:tblCellMar>
          <w:top w:w="0" w:type="dxa"/>
          <w:left w:w="108" w:type="dxa"/>
          <w:bottom w:w="0" w:type="dxa"/>
          <w:right w:w="108" w:type="dxa"/>
        </w:tblCellMar>
        <w:tblLook w:firstRow="1" w:noVBand="1" w:lastRow="0" w:firstColumn="1" w:lastColumn="0" w:noHBand="0" w:val="04a0"/>
      </w:tblPr>
      <w:tblGrid>
        <w:gridCol w:w="7365"/>
        <w:gridCol w:w="1843"/>
      </w:tblGrid>
      <w:tr>
        <w:trPr>
          <w:trHeight w:val="558" w:hRule="atLeast"/>
        </w:trPr>
        <w:tc>
          <w:tcPr>
            <w:tcW w:w="7365" w:type="dxa"/>
            <w:tcBorders/>
            <w:shd w:fill="auto" w:val="clear"/>
          </w:tcPr>
          <w:p>
            <w:pPr>
              <w:pStyle w:val="Normal"/>
              <w:spacing w:lineRule="auto" w:line="240" w:before="0" w:after="0"/>
              <w:rPr/>
            </w:pPr>
            <w:r>
              <w:rPr/>
              <w:t>čítanie, písanie, sledovanie TV, počúvanie rádia, šitie, pletenie, príprava a varenie jedla, rybárčenie, úradnícka práca</w:t>
            </w:r>
          </w:p>
        </w:tc>
        <w:tc>
          <w:tcPr>
            <w:tcW w:w="1843" w:type="dxa"/>
            <w:tcBorders/>
            <w:shd w:fill="auto" w:val="clear"/>
          </w:tcPr>
          <w:p>
            <w:pPr>
              <w:pStyle w:val="Normal"/>
              <w:spacing w:lineRule="auto" w:line="240" w:before="0" w:after="0"/>
              <w:ind w:right="-252" w:hanging="0"/>
              <w:rPr/>
            </w:pPr>
            <w:r>
              <w:rPr/>
              <w:t>do 400 kJ/hod</w:t>
            </w:r>
          </w:p>
        </w:tc>
      </w:tr>
      <w:tr>
        <w:trPr>
          <w:trHeight w:val="561" w:hRule="atLeast"/>
        </w:trPr>
        <w:tc>
          <w:tcPr>
            <w:tcW w:w="7365" w:type="dxa"/>
            <w:tcBorders/>
            <w:shd w:fill="auto" w:val="clear"/>
          </w:tcPr>
          <w:p>
            <w:pPr>
              <w:pStyle w:val="Normal"/>
              <w:spacing w:lineRule="auto" w:line="240" w:before="0" w:after="0"/>
              <w:rPr/>
            </w:pPr>
            <w:r>
              <w:rPr/>
              <w:t>umývanie riadu, utieranie prachu, obliekanie, žehlenie, riadenie auta, hra na hudobnom nástroji</w:t>
            </w:r>
          </w:p>
        </w:tc>
        <w:tc>
          <w:tcPr>
            <w:tcW w:w="1843" w:type="dxa"/>
            <w:tcBorders/>
            <w:shd w:fill="auto" w:val="clear"/>
          </w:tcPr>
          <w:p>
            <w:pPr>
              <w:pStyle w:val="Normal"/>
              <w:spacing w:lineRule="auto" w:line="240" w:before="0" w:after="0"/>
              <w:rPr/>
            </w:pPr>
            <w:r>
              <w:rPr/>
              <w:t>400 - 800 kJ/h</w:t>
            </w:r>
          </w:p>
        </w:tc>
      </w:tr>
      <w:tr>
        <w:trPr>
          <w:trHeight w:val="555" w:hRule="atLeast"/>
        </w:trPr>
        <w:tc>
          <w:tcPr>
            <w:tcW w:w="7365" w:type="dxa"/>
            <w:tcBorders/>
            <w:shd w:fill="auto" w:val="clear"/>
          </w:tcPr>
          <w:p>
            <w:pPr>
              <w:pStyle w:val="Normal"/>
              <w:spacing w:lineRule="auto" w:line="240" w:before="0" w:after="0"/>
              <w:rPr/>
            </w:pPr>
            <w:r>
              <w:rPr/>
              <w:t xml:space="preserve">ustielanie postelí, zametanie alebo umývanie podlahy, vešanie bielizne, záhradnícke práce, opravárske práce </w:t>
            </w:r>
          </w:p>
        </w:tc>
        <w:tc>
          <w:tcPr>
            <w:tcW w:w="1843" w:type="dxa"/>
            <w:tcBorders/>
            <w:shd w:fill="auto" w:val="clear"/>
          </w:tcPr>
          <w:p>
            <w:pPr>
              <w:pStyle w:val="Normal"/>
              <w:spacing w:lineRule="auto" w:line="240" w:before="0" w:after="0"/>
              <w:rPr/>
            </w:pPr>
            <w:r>
              <w:rPr/>
              <w:t>800 - 1000 kJ/h</w:t>
            </w:r>
          </w:p>
        </w:tc>
      </w:tr>
      <w:tr>
        <w:trPr>
          <w:trHeight w:val="562" w:hRule="atLeast"/>
        </w:trPr>
        <w:tc>
          <w:tcPr>
            <w:tcW w:w="7365" w:type="dxa"/>
            <w:tcBorders/>
            <w:shd w:fill="auto" w:val="clear"/>
          </w:tcPr>
          <w:p>
            <w:pPr>
              <w:pStyle w:val="Normal"/>
              <w:spacing w:lineRule="auto" w:line="240" w:before="0" w:after="0"/>
              <w:rPr/>
            </w:pPr>
            <w:r>
              <w:rPr/>
              <w:t>drhnutie podlahy, ručné pranie, upratovanie, umývanie okien, chôdza rýchlosťou 6km/h, aerobik strednej intenzity, volejbal, stolný tenis, rekreačný bedminton</w:t>
            </w:r>
          </w:p>
        </w:tc>
        <w:tc>
          <w:tcPr>
            <w:tcW w:w="1843" w:type="dxa"/>
            <w:tcBorders/>
            <w:shd w:fill="auto" w:val="clear"/>
          </w:tcPr>
          <w:p>
            <w:pPr>
              <w:pStyle w:val="Normal"/>
              <w:spacing w:lineRule="auto" w:line="240" w:before="0" w:after="0"/>
              <w:rPr/>
            </w:pPr>
            <w:r>
              <w:rPr/>
              <w:t>1000 - 1500 kJ/h</w:t>
            </w:r>
          </w:p>
        </w:tc>
      </w:tr>
      <w:tr>
        <w:trPr>
          <w:trHeight w:val="542" w:hRule="atLeast"/>
        </w:trPr>
        <w:tc>
          <w:tcPr>
            <w:tcW w:w="7365" w:type="dxa"/>
            <w:tcBorders/>
            <w:shd w:fill="auto" w:val="clear"/>
          </w:tcPr>
          <w:p>
            <w:pPr>
              <w:pStyle w:val="Normal"/>
              <w:spacing w:lineRule="auto" w:line="240" w:before="0" w:after="0"/>
              <w:rPr/>
            </w:pPr>
            <w:r>
              <w:rPr/>
              <w:t xml:space="preserve">lesné práce, hádzanie lopatou, kopanie krompáčom, chôdza rýchlosťou 8km/h, korčuľovanie, skákanie cez švihadlo, </w:t>
            </w:r>
          </w:p>
        </w:tc>
        <w:tc>
          <w:tcPr>
            <w:tcW w:w="1843" w:type="dxa"/>
            <w:tcBorders/>
            <w:shd w:fill="auto" w:val="clear"/>
          </w:tcPr>
          <w:p>
            <w:pPr>
              <w:pStyle w:val="Normal"/>
              <w:spacing w:lineRule="auto" w:line="240" w:before="0" w:after="0"/>
              <w:rPr/>
            </w:pPr>
            <w:r>
              <w:rPr/>
              <w:t>1500 – 1900 kJ/h</w:t>
            </w:r>
          </w:p>
        </w:tc>
      </w:tr>
      <w:tr>
        <w:trPr>
          <w:trHeight w:val="564" w:hRule="atLeast"/>
        </w:trPr>
        <w:tc>
          <w:tcPr>
            <w:tcW w:w="7365" w:type="dxa"/>
            <w:tcBorders/>
            <w:shd w:fill="auto" w:val="clear"/>
          </w:tcPr>
          <w:p>
            <w:pPr>
              <w:pStyle w:val="Normal"/>
              <w:spacing w:lineRule="auto" w:line="240" w:before="0" w:after="0"/>
              <w:rPr/>
            </w:pPr>
            <w:r>
              <w:rPr/>
              <w:t>cyklistika, lyžovanie, tenis, plávanie, chôdza po schodoch</w:t>
            </w:r>
          </w:p>
        </w:tc>
        <w:tc>
          <w:tcPr>
            <w:tcW w:w="1843" w:type="dxa"/>
            <w:tcBorders/>
            <w:shd w:fill="auto" w:val="clear"/>
          </w:tcPr>
          <w:p>
            <w:pPr>
              <w:pStyle w:val="Normal"/>
              <w:spacing w:lineRule="auto" w:line="240" w:before="0" w:after="0"/>
              <w:rPr/>
            </w:pPr>
            <w:r>
              <w:rPr/>
              <w:t>1900 – 2100 kJ/h</w:t>
            </w:r>
          </w:p>
        </w:tc>
      </w:tr>
      <w:tr>
        <w:trPr>
          <w:trHeight w:val="558" w:hRule="atLeast"/>
        </w:trPr>
        <w:tc>
          <w:tcPr>
            <w:tcW w:w="7365" w:type="dxa"/>
            <w:tcBorders/>
            <w:shd w:fill="auto" w:val="clear"/>
          </w:tcPr>
          <w:p>
            <w:pPr>
              <w:pStyle w:val="Normal"/>
              <w:spacing w:lineRule="auto" w:line="240" w:before="0" w:after="0"/>
              <w:jc w:val="both"/>
              <w:rPr/>
            </w:pPr>
            <w:r>
              <w:rPr/>
              <w:t>Basketbal, beh na lyžiach, hokej, džoging, rýchle plávanie, vzpieranie, horolezectvo, atletika, veslovanie, odhŕňanie snehu</w:t>
            </w:r>
          </w:p>
        </w:tc>
        <w:tc>
          <w:tcPr>
            <w:tcW w:w="1843" w:type="dxa"/>
            <w:tcBorders/>
            <w:shd w:fill="auto" w:val="clear"/>
          </w:tcPr>
          <w:p>
            <w:pPr>
              <w:pStyle w:val="Normal"/>
              <w:spacing w:lineRule="auto" w:line="240" w:before="0" w:after="0"/>
              <w:rPr/>
            </w:pPr>
            <w:r>
              <w:rPr/>
              <w:t>2100 – 2500 kJ/h</w:t>
            </w:r>
          </w:p>
        </w:tc>
      </w:tr>
    </w:tbl>
    <w:p>
      <w:pPr>
        <w:pStyle w:val="Normal"/>
        <w:jc w:val="both"/>
        <w:rPr>
          <w:sz w:val="20"/>
          <w:szCs w:val="20"/>
        </w:rPr>
      </w:pPr>
      <w:r>
        <w:rPr>
          <w:sz w:val="20"/>
          <w:szCs w:val="20"/>
        </w:rPr>
        <w:t xml:space="preserve"> </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color w:val="FF0000"/>
        </w:rPr>
      </w:pPr>
      <w:r>
        <w:rPr>
          <w:color w:val="FF0000"/>
        </w:rPr>
      </w:r>
    </w:p>
    <w:p>
      <w:pPr>
        <w:pStyle w:val="Normal"/>
        <w:jc w:val="both"/>
        <w:rPr>
          <w:color w:val="FF0000"/>
        </w:rPr>
      </w:pPr>
      <w:r>
        <w:rPr>
          <w:b/>
          <w:color w:val="FF0000"/>
        </w:rPr>
        <w:t xml:space="preserve">Rodinné zázemie </w:t>
      </w:r>
      <w:r>
        <w:rPr>
          <w:color w:val="FF0000"/>
        </w:rPr>
        <w:t xml:space="preserve">zohráva mimoriadne dôležitú úlohu. Na prevenciu obezity detí sú najdôležitejší ich rodičia resp. vychovávatelia. Sú známe určité vzory správania, ktoré sa </w:t>
      </w:r>
      <w:r>
        <w:drawing>
          <wp:anchor behindDoc="0" distT="0" distB="0" distL="114300" distR="114300" simplePos="0" locked="0" layoutInCell="1" allowOverlap="1" relativeHeight="6">
            <wp:simplePos x="0" y="0"/>
            <wp:positionH relativeFrom="column">
              <wp:posOffset>-3810</wp:posOffset>
            </wp:positionH>
            <wp:positionV relativeFrom="paragraph">
              <wp:posOffset>349250</wp:posOffset>
            </wp:positionV>
            <wp:extent cx="1276350" cy="857250"/>
            <wp:effectExtent l="0" t="0" r="0" b="0"/>
            <wp:wrapTight wrapText="bothSides">
              <wp:wrapPolygon edited="0">
                <wp:start x="-76" y="0"/>
                <wp:lineTo x="-76" y="21041"/>
                <wp:lineTo x="21273" y="21041"/>
                <wp:lineTo x="21273" y="0"/>
                <wp:lineTo x="-76" y="0"/>
              </wp:wrapPolygon>
            </wp:wrapTight>
            <wp:docPr id="12" name="Obrázok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ok 14" descr=""/>
                    <pic:cNvPicPr>
                      <a:picLocks noChangeAspect="1" noChangeArrowheads="1"/>
                    </pic:cNvPicPr>
                  </pic:nvPicPr>
                  <pic:blipFill>
                    <a:blip r:embed="rId13"/>
                    <a:stretch>
                      <a:fillRect/>
                    </a:stretch>
                  </pic:blipFill>
                  <pic:spPr bwMode="auto">
                    <a:xfrm>
                      <a:off x="0" y="0"/>
                      <a:ext cx="1276350" cy="857250"/>
                    </a:xfrm>
                    <a:prstGeom prst="rect">
                      <a:avLst/>
                    </a:prstGeom>
                  </pic:spPr>
                </pic:pic>
              </a:graphicData>
            </a:graphic>
          </wp:anchor>
        </w:drawing>
      </w:r>
      <w:r>
        <w:rPr>
          <w:color w:val="FF0000"/>
        </w:rPr>
        <w:t>v</w:t>
      </w:r>
      <w:r>
        <w:rPr>
          <w:color w:val="FF0000"/>
        </w:rPr>
        <w:t>ytvárajú už v prvých rokoch života. Tieto deti preberajú od svojich rodičov a pretrvávajú aj v ďalších obdobiach života.  Pre deti sú dospelý príkladom, je to ako domino. Ak vytvoríte deťom príklad ako majú viesť zdravý životný štýl, je šanca, že ho budú aj oni viesť.</w:t>
      </w:r>
    </w:p>
    <w:p>
      <w:pPr>
        <w:pStyle w:val="Normal"/>
        <w:jc w:val="both"/>
        <w:rPr>
          <w:color w:val="FF0066"/>
        </w:rPr>
      </w:pPr>
      <w:r>
        <w:rPr>
          <w:color w:val="FF0066"/>
        </w:rPr>
      </w:r>
    </w:p>
    <w:p>
      <w:pPr>
        <w:pStyle w:val="Normal"/>
        <w:jc w:val="both"/>
        <w:rPr/>
      </w:pPr>
      <w:r>
        <w:rPr/>
      </w:r>
    </w:p>
    <w:p>
      <w:pPr>
        <w:pStyle w:val="Normal"/>
        <w:jc w:val="both"/>
        <w:rPr/>
      </w:pPr>
      <w:r>
        <w:rPr/>
        <w:drawing>
          <wp:anchor behindDoc="0" distT="0" distB="0" distL="114300" distR="114300" simplePos="0" locked="0" layoutInCell="1" allowOverlap="1" relativeHeight="13">
            <wp:simplePos x="0" y="0"/>
            <wp:positionH relativeFrom="margin">
              <wp:posOffset>2209800</wp:posOffset>
            </wp:positionH>
            <wp:positionV relativeFrom="margin">
              <wp:posOffset>7510780</wp:posOffset>
            </wp:positionV>
            <wp:extent cx="3176270" cy="2143760"/>
            <wp:effectExtent l="0" t="0" r="0" b="0"/>
            <wp:wrapSquare wrapText="bothSides"/>
            <wp:docPr id="13" name="Obrázo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7" descr=""/>
                    <pic:cNvPicPr>
                      <a:picLocks noChangeAspect="1" noChangeArrowheads="1"/>
                    </pic:cNvPicPr>
                  </pic:nvPicPr>
                  <pic:blipFill>
                    <a:blip r:embed="rId14"/>
                    <a:stretch>
                      <a:fillRect/>
                    </a:stretch>
                  </pic:blipFill>
                  <pic:spPr bwMode="auto">
                    <a:xfrm>
                      <a:off x="0" y="0"/>
                      <a:ext cx="3176270" cy="2143760"/>
                    </a:xfrm>
                    <a:prstGeom prst="rect">
                      <a:avLst/>
                    </a:prstGeom>
                  </pic:spPr>
                </pic:pic>
              </a:graphicData>
            </a:graphic>
          </wp:anchor>
        </w:drawing>
      </w:r>
    </w:p>
    <w:p>
      <w:pPr>
        <w:pStyle w:val="Normal"/>
        <w:jc w:val="both"/>
        <w:rPr/>
      </w:pPr>
      <w:r>
        <w:rPr/>
      </w:r>
    </w:p>
    <w:p>
      <w:pPr>
        <w:pStyle w:val="Normal"/>
        <w:jc w:val="both"/>
        <w:rPr>
          <w:color w:val="000064"/>
        </w:rPr>
      </w:pPr>
      <w:r>
        <w:rPr>
          <w:color w:val="000064"/>
        </w:rPr>
      </w:r>
    </w:p>
    <w:p>
      <w:pPr>
        <w:pStyle w:val="Normal"/>
        <w:jc w:val="both"/>
        <w:rPr/>
      </w:pPr>
      <w:r>
        <w:drawing>
          <wp:anchor behindDoc="0" distT="0" distB="0" distL="114300" distR="114300" simplePos="0" locked="0" layoutInCell="1" allowOverlap="1" relativeHeight="14">
            <wp:simplePos x="0" y="0"/>
            <wp:positionH relativeFrom="margin">
              <wp:posOffset>-590550</wp:posOffset>
            </wp:positionH>
            <wp:positionV relativeFrom="margin">
              <wp:posOffset>8264525</wp:posOffset>
            </wp:positionV>
            <wp:extent cx="1733550" cy="1037590"/>
            <wp:effectExtent l="0" t="0" r="0" b="0"/>
            <wp:wrapSquare wrapText="bothSides"/>
            <wp:docPr id="14" name="Obrázo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2" descr=""/>
                    <pic:cNvPicPr>
                      <a:picLocks noChangeAspect="1" noChangeArrowheads="1"/>
                    </pic:cNvPicPr>
                  </pic:nvPicPr>
                  <pic:blipFill>
                    <a:blip r:embed="rId15"/>
                    <a:stretch>
                      <a:fillRect/>
                    </a:stretch>
                  </pic:blipFill>
                  <pic:spPr bwMode="auto">
                    <a:xfrm>
                      <a:off x="0" y="0"/>
                      <a:ext cx="1733550" cy="1037590"/>
                    </a:xfrm>
                    <a:prstGeom prst="rect">
                      <a:avLst/>
                    </a:prstGeom>
                  </pic:spPr>
                </pic:pic>
              </a:graphicData>
            </a:graphic>
          </wp:anchor>
        </w:drawing>
      </w:r>
      <w:r>
        <w:rPr/>
        <w:t xml:space="preserve"> </w:t>
      </w:r>
      <w:r>
        <w:rPr/>
        <w:t xml:space="preserve">                                             </w:t>
      </w:r>
    </w:p>
    <w:p>
      <w:pPr>
        <w:pStyle w:val="Normal"/>
        <w:rPr>
          <w:rFonts w:ascii="Calibri" w:hAnsi="Calibri" w:cs="" w:asciiTheme="minorHAnsi" w:cstheme="minorBidi" w:hAnsiTheme="minorHAnsi"/>
          <w:sz w:val="22"/>
          <w:szCs w:val="22"/>
          <w:lang w:eastAsia="en-US"/>
        </w:rPr>
      </w:pPr>
      <w:r>
        <w:rPr>
          <w:rFonts w:cs="" w:cstheme="minorBidi" w:ascii="Calibri" w:hAnsi="Calibri"/>
          <w:sz w:val="22"/>
          <w:szCs w:val="22"/>
          <w:lang w:eastAsia="en-US"/>
        </w:rPr>
      </w:r>
    </w:p>
    <w:p>
      <w:pPr>
        <w:pStyle w:val="Normal"/>
        <w:jc w:val="both"/>
        <w:rPr/>
      </w:pPr>
      <w:r>
        <w:rPr/>
        <w:t xml:space="preserve">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 w:name="Arial Black">
    <w:charset w:val="ee"/>
    <w:family w:val="roman"/>
    <w:pitch w:val="variable"/>
  </w:font>
  <w:font w:name="Calibri Light">
    <w:charset w:val="ee"/>
    <w:family w:val="roman"/>
    <w:pitch w:val="variable"/>
  </w:font>
  <w:font w:name="Arial">
    <w:charset w:val="ee"/>
    <w:family w:val="roman"/>
    <w:pitch w:val="variable"/>
  </w:font>
  <w:font w:name="Trebuchet MS">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7.5pt;height:7.5pt" o:bullet="t">
        <v:imagedata r:id="rId1" o:title=""/>
      </v:shape>
    </w:pict>
  </w:numPicBullet>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6244a"/>
    <w:pPr>
      <w:widowControl/>
      <w:bidi w:val="0"/>
      <w:spacing w:lineRule="auto" w:line="240" w:before="0" w:after="0"/>
      <w:jc w:val="left"/>
    </w:pPr>
    <w:rPr>
      <w:rFonts w:ascii="Times New Roman" w:hAnsi="Times New Roman" w:eastAsia="Times New Roman" w:cs="Times New Roman"/>
      <w:color w:val="auto"/>
      <w:kern w:val="0"/>
      <w:sz w:val="24"/>
      <w:szCs w:val="24"/>
      <w:lang w:eastAsia="sk-SK" w:val="sk-SK" w:bidi="ar-SA"/>
    </w:rPr>
  </w:style>
  <w:style w:type="character" w:styleId="DefaultParagraphFont" w:default="1">
    <w:name w:val="Default Paragraph Font"/>
    <w:uiPriority w:val="1"/>
    <w:semiHidden/>
    <w:unhideWhenUsed/>
    <w:qFormat/>
    <w:rPr/>
  </w:style>
  <w:style w:type="character" w:styleId="Internetovodkaz">
    <w:name w:val="Internetový odkaz"/>
    <w:semiHidden/>
    <w:unhideWhenUsed/>
    <w:rsid w:val="000a3c51"/>
    <w:rPr>
      <w:color w:val="0000FF"/>
      <w:u w:val="single"/>
    </w:rPr>
  </w:style>
  <w:style w:type="character" w:styleId="IntenseEmphasis">
    <w:name w:val="Intense Emphasis"/>
    <w:basedOn w:val="DefaultParagraphFont"/>
    <w:uiPriority w:val="21"/>
    <w:qFormat/>
    <w:rsid w:val="00c33abc"/>
    <w:rPr>
      <w:i/>
      <w:iCs/>
      <w:color w:val="5B9BD5" w:themeColor="accent1"/>
    </w:rPr>
  </w:style>
  <w:style w:type="character" w:styleId="BookTitle">
    <w:name w:val="Book Title"/>
    <w:basedOn w:val="DefaultParagraphFont"/>
    <w:uiPriority w:val="33"/>
    <w:qFormat/>
    <w:rsid w:val="00c33abc"/>
    <w:rPr>
      <w:b/>
      <w:bCs/>
      <w:i/>
      <w:iCs/>
      <w:spacing w:val="5"/>
    </w:rPr>
  </w:style>
  <w:style w:type="character" w:styleId="Strong">
    <w:name w:val="Strong"/>
    <w:basedOn w:val="DefaultParagraphFont"/>
    <w:uiPriority w:val="22"/>
    <w:qFormat/>
    <w:rsid w:val="006515c1"/>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sz w:val="20"/>
    </w:rPr>
  </w:style>
  <w:style w:type="character" w:styleId="ListLabel20">
    <w:name w:val="ListLabel 20"/>
    <w:qFormat/>
    <w:rPr>
      <w:rFonts w:cs="Times New Roman"/>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paragraph" w:styleId="Nadpis">
    <w:name w:val="Nadpis"/>
    <w:basedOn w:val="Normal"/>
    <w:next w:val="Telotextu"/>
    <w:qFormat/>
    <w:pPr>
      <w:keepNext w:val="true"/>
      <w:spacing w:before="240" w:after="120"/>
    </w:pPr>
    <w:rPr>
      <w:rFonts w:ascii="Arial" w:hAnsi="Arial"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7f799b"/>
    <w:pPr>
      <w:spacing w:beforeAutospacing="1" w:afterAutospacing="1"/>
    </w:pPr>
    <w:rPr/>
  </w:style>
  <w:style w:type="paragraph" w:styleId="ListParagraph">
    <w:name w:val="List Paragraph"/>
    <w:basedOn w:val="Normal"/>
    <w:uiPriority w:val="34"/>
    <w:qFormat/>
    <w:rsid w:val="00215ddb"/>
    <w:pPr>
      <w:spacing w:before="0" w:after="0"/>
      <w:ind w:left="720" w:hanging="0"/>
      <w:contextualSpacing/>
    </w:pPr>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table" w:styleId="Mriekatabuky">
    <w:name w:val="Table Grid"/>
    <w:basedOn w:val="Normlnatabuka"/>
    <w:uiPriority w:val="39"/>
    <w:rsid w:val="008243f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pn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5.gi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Application>Trio_Office/6.2.8.2$Windows_x86 LibreOffice_project/</Application>
  <Pages>3</Pages>
  <Words>1001</Words>
  <Characters>5776</Characters>
  <CharactersWithSpaces>6969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2021-03-12T12:50:00Z</dcterms:created>
  <dc:creator>ruvz111</dc:creator>
  <dc:description/>
  <dc:language>sk-SK</dc:language>
  <cp:lastModifiedBy>ruvz111</cp:lastModifiedBy>
  <dcterms:modified xsi:type="dcterms:W3CDTF">2021-03-23T08:15:00Z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